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C2C573" w14:textId="77777777" w:rsidR="00BD59DD" w:rsidRPr="00D629EC" w:rsidRDefault="00000000" w:rsidP="001D56E4">
      <w:pPr>
        <w:jc w:val="center"/>
        <w:rPr>
          <w:b/>
          <w:bCs/>
          <w:sz w:val="32"/>
          <w:szCs w:val="32"/>
          <w:lang w:val="es-419"/>
        </w:rPr>
      </w:pPr>
      <w:bookmarkStart w:id="0" w:name="_heading=h.6m5uv7t610u" w:colFirst="0" w:colLast="0"/>
      <w:bookmarkEnd w:id="0"/>
      <w:r w:rsidRPr="00D629EC">
        <w:rPr>
          <w:b/>
          <w:bCs/>
          <w:sz w:val="32"/>
          <w:szCs w:val="32"/>
          <w:lang w:val="es-419"/>
        </w:rPr>
        <w:t>Términos de referencia técnicos</w:t>
      </w:r>
    </w:p>
    <w:p w14:paraId="221D996E" w14:textId="77777777" w:rsidR="00BD59DD" w:rsidRPr="00D629EC" w:rsidRDefault="00000000" w:rsidP="001D56E4">
      <w:pPr>
        <w:spacing w:before="240" w:after="240"/>
        <w:jc w:val="both"/>
        <w:rPr>
          <w:b/>
          <w:bCs/>
          <w:lang w:val="es-419"/>
        </w:rPr>
      </w:pPr>
      <w:r w:rsidRPr="00D629EC">
        <w:rPr>
          <w:b/>
          <w:bCs/>
          <w:lang w:val="es-419"/>
        </w:rPr>
        <w:t>Servicio de asistencia técnica para el diseño e implementación de itinerarios de formación digital y el fortalecimiento de centros de formación profesional en el marco del Proyecto LAMARR</w:t>
      </w:r>
    </w:p>
    <w:sdt>
      <w:sdtPr>
        <w:rPr>
          <w:rFonts w:ascii="Arial" w:eastAsia="Arial" w:hAnsi="Arial" w:cs="Arial"/>
          <w:color w:val="auto"/>
          <w:sz w:val="22"/>
          <w:szCs w:val="22"/>
          <w:lang w:val="es-419"/>
        </w:rPr>
        <w:id w:val="-952507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2DCC8CE" w14:textId="19A688E3" w:rsidR="00D629EC" w:rsidRPr="00D629EC" w:rsidRDefault="00902057" w:rsidP="001D56E4">
          <w:pPr>
            <w:pStyle w:val="En-ttedetabledesmatires"/>
            <w:jc w:val="both"/>
            <w:rPr>
              <w:lang w:val="es-419"/>
            </w:rPr>
          </w:pPr>
          <w:r>
            <w:rPr>
              <w:lang w:val="es-419"/>
            </w:rPr>
            <w:t>Tabla de contenido</w:t>
          </w:r>
        </w:p>
        <w:p w14:paraId="51A72CDA" w14:textId="3DF97748" w:rsidR="0033501A" w:rsidRDefault="00D629EC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r w:rsidRPr="00D629EC">
            <w:rPr>
              <w:lang w:val="es-419"/>
            </w:rPr>
            <w:fldChar w:fldCharType="begin"/>
          </w:r>
          <w:r w:rsidRPr="00D629EC">
            <w:rPr>
              <w:lang w:val="es-419"/>
            </w:rPr>
            <w:instrText xml:space="preserve"> TOC \o "1-3" \h \z \u </w:instrText>
          </w:r>
          <w:r w:rsidRPr="00D629EC">
            <w:rPr>
              <w:lang w:val="es-419"/>
            </w:rPr>
            <w:fldChar w:fldCharType="separate"/>
          </w:r>
          <w:hyperlink w:anchor="_Toc219642737" w:history="1">
            <w:r w:rsidR="0033501A" w:rsidRPr="00497170">
              <w:rPr>
                <w:rStyle w:val="Lienhypertexte"/>
                <w:noProof/>
                <w:lang w:val="es-419"/>
              </w:rPr>
              <w:t>1.</w:t>
            </w:r>
            <w:r w:rsidR="0033501A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="0033501A" w:rsidRPr="00497170">
              <w:rPr>
                <w:rStyle w:val="Lienhypertexte"/>
                <w:noProof/>
                <w:lang w:val="es-419"/>
              </w:rPr>
              <w:t>Contexto y justificación</w:t>
            </w:r>
            <w:r w:rsidR="0033501A">
              <w:rPr>
                <w:noProof/>
                <w:webHidden/>
              </w:rPr>
              <w:tab/>
            </w:r>
            <w:r w:rsidR="0033501A">
              <w:rPr>
                <w:noProof/>
                <w:webHidden/>
              </w:rPr>
              <w:fldChar w:fldCharType="begin"/>
            </w:r>
            <w:r w:rsidR="0033501A">
              <w:rPr>
                <w:noProof/>
                <w:webHidden/>
              </w:rPr>
              <w:instrText xml:space="preserve"> PAGEREF _Toc219642737 \h </w:instrText>
            </w:r>
            <w:r w:rsidR="0033501A">
              <w:rPr>
                <w:noProof/>
                <w:webHidden/>
              </w:rPr>
            </w:r>
            <w:r w:rsidR="0033501A">
              <w:rPr>
                <w:noProof/>
                <w:webHidden/>
              </w:rPr>
              <w:fldChar w:fldCharType="separate"/>
            </w:r>
            <w:r w:rsidR="0033501A">
              <w:rPr>
                <w:noProof/>
                <w:webHidden/>
              </w:rPr>
              <w:t>1</w:t>
            </w:r>
            <w:r w:rsidR="0033501A">
              <w:rPr>
                <w:noProof/>
                <w:webHidden/>
              </w:rPr>
              <w:fldChar w:fldCharType="end"/>
            </w:r>
          </w:hyperlink>
        </w:p>
        <w:p w14:paraId="1570804A" w14:textId="10AC913B" w:rsidR="0033501A" w:rsidRDefault="0033501A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hyperlink w:anchor="_Toc219642738" w:history="1">
            <w:r w:rsidRPr="00497170">
              <w:rPr>
                <w:rStyle w:val="Lienhypertexte"/>
                <w:noProof/>
                <w:lang w:val="es-419"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Pr="00497170">
              <w:rPr>
                <w:rStyle w:val="Lienhypertexte"/>
                <w:noProof/>
                <w:lang w:val="es-419"/>
              </w:rPr>
              <w:t>Objetivo general de la misión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_Toc219642738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F6603E" w14:textId="51FE37D5" w:rsidR="0033501A" w:rsidRDefault="0033501A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hyperlink w:anchor="_Toc219642739" w:history="1">
            <w:r w:rsidRPr="00497170">
              <w:rPr>
                <w:rStyle w:val="Lienhypertexte"/>
                <w:noProof/>
                <w:lang w:val="es-419"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Pr="00497170">
              <w:rPr>
                <w:rStyle w:val="Lienhypertexte"/>
                <w:noProof/>
                <w:lang w:val="es-419"/>
              </w:rPr>
              <w:t>Objetivos específicos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_Toc219642739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D6D754" w14:textId="3A321A57" w:rsidR="0033501A" w:rsidRDefault="0033501A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hyperlink w:anchor="_Toc219642740" w:history="1">
            <w:r w:rsidRPr="00497170">
              <w:rPr>
                <w:rStyle w:val="Lienhypertexte"/>
                <w:noProof/>
                <w:lang w:val="es-419"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Pr="00497170">
              <w:rPr>
                <w:rStyle w:val="Lienhypertexte"/>
                <w:noProof/>
                <w:lang w:val="es-419"/>
              </w:rPr>
              <w:t>Alcance de la misión por eje de intervención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_Toc219642740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0FA32F" w14:textId="5FBFC816" w:rsidR="0033501A" w:rsidRPr="0033501A" w:rsidRDefault="0033501A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lang w:val="fr-FR"/>
              <w14:ligatures w14:val="standardContextual"/>
            </w:rPr>
          </w:pPr>
          <w:hyperlink w:anchor="_Toc219642741" w:history="1">
            <w:r w:rsidRPr="0033501A">
              <w:rPr>
                <w:rStyle w:val="Lienhypertexte"/>
                <w:bCs/>
                <w:noProof/>
                <w:sz w:val="20"/>
                <w:szCs w:val="20"/>
                <w:lang w:val="es-419"/>
              </w:rPr>
              <w:t>Eje 1 – Diseño y pilotaje de itinerarios de formación en competencias digitales</w:t>
            </w:r>
            <w:r w:rsidRPr="0033501A">
              <w:rPr>
                <w:noProof/>
                <w:webHidden/>
                <w:sz w:val="20"/>
                <w:szCs w:val="20"/>
              </w:rPr>
              <w:tab/>
            </w:r>
            <w:r w:rsidRPr="0033501A">
              <w:rPr>
                <w:noProof/>
                <w:webHidden/>
                <w:sz w:val="20"/>
                <w:szCs w:val="20"/>
              </w:rPr>
              <w:fldChar w:fldCharType="begin"/>
            </w:r>
            <w:r w:rsidRPr="0033501A">
              <w:rPr>
                <w:noProof/>
                <w:webHidden/>
                <w:sz w:val="20"/>
                <w:szCs w:val="20"/>
              </w:rPr>
              <w:instrText xml:space="preserve"> PAGEREF _Toc219642741 \h </w:instrText>
            </w:r>
            <w:r w:rsidRPr="0033501A">
              <w:rPr>
                <w:noProof/>
                <w:webHidden/>
                <w:sz w:val="20"/>
                <w:szCs w:val="20"/>
              </w:rPr>
            </w:r>
            <w:r w:rsidRPr="0033501A">
              <w:rPr>
                <w:noProof/>
                <w:webHidden/>
                <w:sz w:val="20"/>
                <w:szCs w:val="20"/>
              </w:rPr>
              <w:fldChar w:fldCharType="separate"/>
            </w:r>
            <w:r w:rsidRPr="0033501A">
              <w:rPr>
                <w:noProof/>
                <w:webHidden/>
                <w:sz w:val="20"/>
                <w:szCs w:val="20"/>
              </w:rPr>
              <w:t>2</w:t>
            </w:r>
            <w:r w:rsidRPr="0033501A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4F40A9C" w14:textId="51B2F6D3" w:rsidR="0033501A" w:rsidRPr="0033501A" w:rsidRDefault="0033501A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lang w:val="fr-FR"/>
              <w14:ligatures w14:val="standardContextual"/>
            </w:rPr>
          </w:pPr>
          <w:hyperlink w:anchor="_Toc219642742" w:history="1">
            <w:r w:rsidRPr="0033501A">
              <w:rPr>
                <w:rStyle w:val="Lienhypertexte"/>
                <w:bCs/>
                <w:noProof/>
                <w:sz w:val="20"/>
                <w:szCs w:val="20"/>
                <w:lang w:val="es-419"/>
              </w:rPr>
              <w:t>Eje 2 – Acompañamiento de centros de formación profesional (CFPs)</w:t>
            </w:r>
            <w:r w:rsidRPr="0033501A">
              <w:rPr>
                <w:noProof/>
                <w:webHidden/>
                <w:sz w:val="20"/>
                <w:szCs w:val="20"/>
              </w:rPr>
              <w:tab/>
            </w:r>
            <w:r w:rsidRPr="0033501A">
              <w:rPr>
                <w:noProof/>
                <w:webHidden/>
                <w:sz w:val="20"/>
                <w:szCs w:val="20"/>
              </w:rPr>
              <w:fldChar w:fldCharType="begin"/>
            </w:r>
            <w:r w:rsidRPr="0033501A">
              <w:rPr>
                <w:noProof/>
                <w:webHidden/>
                <w:sz w:val="20"/>
                <w:szCs w:val="20"/>
              </w:rPr>
              <w:instrText xml:space="preserve"> PAGEREF _Toc219642742 \h </w:instrText>
            </w:r>
            <w:r w:rsidRPr="0033501A">
              <w:rPr>
                <w:noProof/>
                <w:webHidden/>
                <w:sz w:val="20"/>
                <w:szCs w:val="20"/>
              </w:rPr>
            </w:r>
            <w:r w:rsidRPr="0033501A">
              <w:rPr>
                <w:noProof/>
                <w:webHidden/>
                <w:sz w:val="20"/>
                <w:szCs w:val="20"/>
              </w:rPr>
              <w:fldChar w:fldCharType="separate"/>
            </w:r>
            <w:r w:rsidRPr="0033501A">
              <w:rPr>
                <w:noProof/>
                <w:webHidden/>
                <w:sz w:val="20"/>
                <w:szCs w:val="20"/>
              </w:rPr>
              <w:t>4</w:t>
            </w:r>
            <w:r w:rsidRPr="0033501A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147AF8D" w14:textId="66DBC78B" w:rsidR="0033501A" w:rsidRPr="0033501A" w:rsidRDefault="0033501A">
          <w:pPr>
            <w:pStyle w:val="TM2"/>
            <w:rPr>
              <w:rFonts w:asciiTheme="minorHAnsi" w:eastAsiaTheme="minorEastAsia" w:hAnsiTheme="minorHAnsi" w:cstheme="minorBidi"/>
              <w:noProof/>
              <w:kern w:val="2"/>
              <w:lang w:val="fr-FR"/>
              <w14:ligatures w14:val="standardContextual"/>
            </w:rPr>
          </w:pPr>
          <w:hyperlink w:anchor="_Toc219642743" w:history="1">
            <w:r w:rsidRPr="0033501A">
              <w:rPr>
                <w:rStyle w:val="Lienhypertexte"/>
                <w:bCs/>
                <w:noProof/>
                <w:sz w:val="20"/>
                <w:szCs w:val="20"/>
                <w:lang w:val="es-419"/>
              </w:rPr>
              <w:t>Eje 3 – Coordinación, seguimiento y sistematización</w:t>
            </w:r>
            <w:r w:rsidRPr="0033501A">
              <w:rPr>
                <w:noProof/>
                <w:webHidden/>
                <w:sz w:val="20"/>
                <w:szCs w:val="20"/>
              </w:rPr>
              <w:tab/>
            </w:r>
            <w:r w:rsidRPr="0033501A">
              <w:rPr>
                <w:noProof/>
                <w:webHidden/>
                <w:sz w:val="20"/>
                <w:szCs w:val="20"/>
              </w:rPr>
              <w:fldChar w:fldCharType="begin"/>
            </w:r>
            <w:r w:rsidRPr="0033501A">
              <w:rPr>
                <w:noProof/>
                <w:webHidden/>
                <w:sz w:val="20"/>
                <w:szCs w:val="20"/>
              </w:rPr>
              <w:instrText xml:space="preserve"> PAGEREF _Toc219642743 \h </w:instrText>
            </w:r>
            <w:r w:rsidRPr="0033501A">
              <w:rPr>
                <w:noProof/>
                <w:webHidden/>
                <w:sz w:val="20"/>
                <w:szCs w:val="20"/>
              </w:rPr>
            </w:r>
            <w:r w:rsidRPr="0033501A">
              <w:rPr>
                <w:noProof/>
                <w:webHidden/>
                <w:sz w:val="20"/>
                <w:szCs w:val="20"/>
              </w:rPr>
              <w:fldChar w:fldCharType="separate"/>
            </w:r>
            <w:r w:rsidRPr="0033501A">
              <w:rPr>
                <w:noProof/>
                <w:webHidden/>
                <w:sz w:val="20"/>
                <w:szCs w:val="20"/>
              </w:rPr>
              <w:t>6</w:t>
            </w:r>
            <w:r w:rsidRPr="0033501A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626ACDB" w14:textId="74B25DC1" w:rsidR="0033501A" w:rsidRDefault="0033501A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hyperlink w:anchor="_Toc219642744" w:history="1">
            <w:r w:rsidRPr="00497170">
              <w:rPr>
                <w:rStyle w:val="Lienhypertexte"/>
                <w:noProof/>
                <w:lang w:val="es-419"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Pr="00497170">
              <w:rPr>
                <w:rStyle w:val="Lienhypertexte"/>
                <w:noProof/>
                <w:lang w:val="es-419"/>
              </w:rPr>
              <w:t>Tabla de productos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_Toc219642744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C2387A" w14:textId="636EBD6A" w:rsidR="0033501A" w:rsidRDefault="0033501A">
          <w:pPr>
            <w:pStyle w:val="TM1"/>
            <w:tabs>
              <w:tab w:val="left" w:pos="440"/>
              <w:tab w:val="right" w:leader="dot" w:pos="9019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val="fr-FR"/>
              <w14:ligatures w14:val="standardContextual"/>
            </w:rPr>
          </w:pPr>
          <w:hyperlink w:anchor="_Toc219642745" w:history="1">
            <w:r w:rsidRPr="00497170">
              <w:rPr>
                <w:rStyle w:val="Lienhypertexte"/>
                <w:noProof/>
                <w:lang w:val="es-419"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val="fr-FR"/>
                <w14:ligatures w14:val="standardContextual"/>
              </w:rPr>
              <w:tab/>
            </w:r>
            <w:r w:rsidRPr="00497170">
              <w:rPr>
                <w:rStyle w:val="Lienhypertexte"/>
                <w:noProof/>
                <w:lang w:val="es-419"/>
              </w:rPr>
              <w:t>Cronograma indicativo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_Toc219642745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5EDF0A" w14:textId="59FDA83D" w:rsidR="00D629EC" w:rsidRPr="00D629EC" w:rsidRDefault="00D629EC" w:rsidP="001D56E4">
          <w:pPr>
            <w:jc w:val="both"/>
            <w:rPr>
              <w:lang w:val="es-419"/>
            </w:rPr>
          </w:pPr>
          <w:r w:rsidRPr="00D629EC">
            <w:rPr>
              <w:b/>
              <w:bCs/>
              <w:lang w:val="es-419"/>
            </w:rPr>
            <w:fldChar w:fldCharType="end"/>
          </w:r>
        </w:p>
      </w:sdtContent>
    </w:sdt>
    <w:p w14:paraId="6493E3D4" w14:textId="0CC802EB" w:rsidR="00BD59DD" w:rsidRPr="00D629EC" w:rsidRDefault="00000000" w:rsidP="001D56E4">
      <w:pPr>
        <w:pStyle w:val="Titre1"/>
        <w:numPr>
          <w:ilvl w:val="0"/>
          <w:numId w:val="21"/>
        </w:numPr>
        <w:jc w:val="both"/>
        <w:rPr>
          <w:lang w:val="es-419"/>
        </w:rPr>
      </w:pPr>
      <w:bookmarkStart w:id="1" w:name="_heading=h.9av1bqo6z5d1" w:colFirst="0" w:colLast="0"/>
      <w:bookmarkStart w:id="2" w:name="_Toc219642737"/>
      <w:bookmarkEnd w:id="1"/>
      <w:r w:rsidRPr="00D629EC">
        <w:rPr>
          <w:lang w:val="es-419"/>
        </w:rPr>
        <w:t>Contexto y justificación</w:t>
      </w:r>
      <w:bookmarkEnd w:id="2"/>
    </w:p>
    <w:p w14:paraId="1898382D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El proyecto LAMARR, implementado en El Salvador con el apoyo de </w:t>
      </w:r>
      <w:proofErr w:type="spellStart"/>
      <w:r w:rsidRPr="00D629EC">
        <w:rPr>
          <w:lang w:val="es-419"/>
        </w:rPr>
        <w:t>Expertise</w:t>
      </w:r>
      <w:proofErr w:type="spellEnd"/>
      <w:r w:rsidRPr="00D629EC">
        <w:rPr>
          <w:lang w:val="es-419"/>
        </w:rPr>
        <w:t xml:space="preserve"> France y financiación de la Unión Europea, tiene como objetivo contribuir a la inserción socioeconómica de jóvenes en situación de vulnerabilidad, en particular mujeres, mediante el desarrollo de </w:t>
      </w:r>
      <w:r w:rsidRPr="00D629EC">
        <w:rPr>
          <w:b/>
          <w:bCs/>
          <w:lang w:val="es-419"/>
        </w:rPr>
        <w:t>itinerarios de formación en competencias digitales que favorezcan la empleabilidad</w:t>
      </w:r>
      <w:r w:rsidRPr="00D629EC">
        <w:rPr>
          <w:lang w:val="es-419"/>
        </w:rPr>
        <w:t xml:space="preserve"> y el fortalecimiento de los centros de formación profesional (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>) y su articulación con el sector productivo.</w:t>
      </w:r>
    </w:p>
    <w:p w14:paraId="22AFC900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En 2025 se llevaron a cabo misiones de diagnóstico y formulación de recomendaciones sobre la oferta de formación digital, las prácticas pedagógicas y los vínculos con las empresas. Dichas misiones identificaron perfiles y áreas prioritarias de formación, brechas de competencias, necesidades de profesionalización de formadores y oportunidades de mejora en la calidad pedagógica y en la gobernanza de los 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>.</w:t>
      </w:r>
    </w:p>
    <w:p w14:paraId="4CBED6BF" w14:textId="69B401AC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>En este contexto, se lanza la presente licitación para contratar un</w:t>
      </w:r>
      <w:r w:rsidR="0033501A">
        <w:rPr>
          <w:lang w:val="es-419"/>
        </w:rPr>
        <w:t xml:space="preserve"> p</w:t>
      </w:r>
      <w:r w:rsidRPr="00D629EC">
        <w:rPr>
          <w:lang w:val="es-419"/>
        </w:rPr>
        <w:t>restador de servicios especializado</w:t>
      </w:r>
      <w:r w:rsidR="001B7409">
        <w:rPr>
          <w:lang w:val="es-419"/>
        </w:rPr>
        <w:t xml:space="preserve"> </w:t>
      </w:r>
      <w:r w:rsidRPr="00D629EC">
        <w:rPr>
          <w:lang w:val="es-419"/>
        </w:rPr>
        <w:t xml:space="preserve">en formación digital y en fortalecimiento de centros de formación, con el fin de diseñar, pilotar y acompañar </w:t>
      </w:r>
      <w:r w:rsidRPr="00D629EC">
        <w:rPr>
          <w:b/>
          <w:bCs/>
          <w:lang w:val="es-419"/>
        </w:rPr>
        <w:t>como mínimo tres itinerarios de formación en competencias digitales para la empleabilidad de jóvenes en El Salvador</w:t>
      </w:r>
      <w:r w:rsidRPr="00D629EC">
        <w:rPr>
          <w:lang w:val="es-419"/>
        </w:rPr>
        <w:t xml:space="preserve">, así como reforzar las capacidades pedagógicas y organizativas de los 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 xml:space="preserve"> involucrados.</w:t>
      </w:r>
    </w:p>
    <w:p w14:paraId="50413DBE" w14:textId="3089168D" w:rsidR="00BD59DD" w:rsidRPr="00D629EC" w:rsidRDefault="00000000" w:rsidP="001D56E4">
      <w:pPr>
        <w:pStyle w:val="Titre1"/>
        <w:numPr>
          <w:ilvl w:val="0"/>
          <w:numId w:val="21"/>
        </w:numPr>
        <w:jc w:val="both"/>
        <w:rPr>
          <w:lang w:val="es-419"/>
        </w:rPr>
      </w:pPr>
      <w:bookmarkStart w:id="3" w:name="_heading=h.ryud7gs0wr60" w:colFirst="0" w:colLast="0"/>
      <w:bookmarkStart w:id="4" w:name="_Toc219642738"/>
      <w:bookmarkEnd w:id="3"/>
      <w:r w:rsidRPr="00D629EC">
        <w:rPr>
          <w:lang w:val="es-419"/>
        </w:rPr>
        <w:t>Objetivo general de la misión</w:t>
      </w:r>
      <w:bookmarkEnd w:id="4"/>
    </w:p>
    <w:p w14:paraId="71EA927D" w14:textId="35DDC5B1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Contribuir a la implementación de las recomendaciones resultantes de las misiones de diagnóstico del proyecto LAMARR mediante el diseño y pilotaje de itinerarios de formación </w:t>
      </w:r>
      <w:r w:rsidRPr="00D629EC">
        <w:rPr>
          <w:lang w:val="es-419"/>
        </w:rPr>
        <w:lastRenderedPageBreak/>
        <w:t>en competencias digitales para la empleabilidad, el fortalecimiento de las capacidades de los centros de formación profesional y la coordinación técnica de las actividades durante un periodo de 20 meses.</w:t>
      </w:r>
    </w:p>
    <w:p w14:paraId="4F02B7E6" w14:textId="31817CA3" w:rsidR="00BD59DD" w:rsidRPr="00D629EC" w:rsidRDefault="00000000" w:rsidP="001D56E4">
      <w:pPr>
        <w:pStyle w:val="Titre1"/>
        <w:numPr>
          <w:ilvl w:val="0"/>
          <w:numId w:val="21"/>
        </w:numPr>
        <w:jc w:val="both"/>
        <w:rPr>
          <w:lang w:val="es-419"/>
        </w:rPr>
      </w:pPr>
      <w:bookmarkStart w:id="5" w:name="_heading=h.gn1x7vu5agkp" w:colFirst="0" w:colLast="0"/>
      <w:bookmarkStart w:id="6" w:name="_Toc219642739"/>
      <w:bookmarkEnd w:id="5"/>
      <w:r w:rsidRPr="00D629EC">
        <w:rPr>
          <w:lang w:val="es-419"/>
        </w:rPr>
        <w:t>Objetivos específicos</w:t>
      </w:r>
      <w:bookmarkEnd w:id="6"/>
    </w:p>
    <w:p w14:paraId="3655E160" w14:textId="7D1311BA" w:rsidR="00BD59DD" w:rsidRPr="00D629EC" w:rsidRDefault="00000000" w:rsidP="001D56E4">
      <w:pPr>
        <w:numPr>
          <w:ilvl w:val="0"/>
          <w:numId w:val="7"/>
        </w:numPr>
        <w:spacing w:before="240" w:after="240"/>
        <w:jc w:val="both"/>
        <w:rPr>
          <w:lang w:val="es-419"/>
        </w:rPr>
      </w:pPr>
      <w:r w:rsidRPr="00D629EC">
        <w:rPr>
          <w:b/>
          <w:bCs/>
          <w:lang w:val="es-419"/>
        </w:rPr>
        <w:t>Diseñar y pilotar al menos tres itinerarios de formación en competencias digitales para la empleabilidad</w:t>
      </w:r>
      <w:r w:rsidRPr="00D629EC">
        <w:rPr>
          <w:lang w:val="es-419"/>
        </w:rPr>
        <w:t>, alineados con las necesidades del mercado laboral salvadoreño y validados con empresas del sector.</w:t>
      </w:r>
    </w:p>
    <w:p w14:paraId="17B3EC28" w14:textId="5F9C0CB2" w:rsidR="00BD59DD" w:rsidRPr="00D629EC" w:rsidRDefault="00000000" w:rsidP="001D56E4">
      <w:pPr>
        <w:numPr>
          <w:ilvl w:val="0"/>
          <w:numId w:val="7"/>
        </w:numPr>
        <w:spacing w:after="240"/>
        <w:jc w:val="both"/>
        <w:rPr>
          <w:lang w:val="es-419"/>
        </w:rPr>
      </w:pPr>
      <w:r w:rsidRPr="00D629EC">
        <w:rPr>
          <w:b/>
          <w:bCs/>
          <w:lang w:val="es-419"/>
        </w:rPr>
        <w:t>Fortalecer las capacidades pedagógicas e institucionales de los centros de formación profesional (</w:t>
      </w:r>
      <w:proofErr w:type="spellStart"/>
      <w:r w:rsidRPr="00D629EC">
        <w:rPr>
          <w:b/>
          <w:bCs/>
          <w:lang w:val="es-419"/>
        </w:rPr>
        <w:t>CFPs</w:t>
      </w:r>
      <w:proofErr w:type="spellEnd"/>
      <w:r w:rsidRPr="00D629EC">
        <w:rPr>
          <w:b/>
          <w:bCs/>
          <w:lang w:val="es-419"/>
        </w:rPr>
        <w:t>)</w:t>
      </w:r>
      <w:r w:rsidRPr="00D629EC">
        <w:rPr>
          <w:lang w:val="es-419"/>
        </w:rPr>
        <w:t>, con énfasis en la formación de formadores, la gestión de la calidad pedagógica y la participación de los jóvenes.</w:t>
      </w:r>
    </w:p>
    <w:p w14:paraId="3C3FDA59" w14:textId="6886B022" w:rsidR="00BD59DD" w:rsidRPr="00D629EC" w:rsidRDefault="00000000" w:rsidP="001D56E4">
      <w:pPr>
        <w:numPr>
          <w:ilvl w:val="0"/>
          <w:numId w:val="7"/>
        </w:numPr>
        <w:spacing w:after="240"/>
        <w:jc w:val="both"/>
        <w:rPr>
          <w:lang w:val="es-419"/>
        </w:rPr>
      </w:pPr>
      <w:r w:rsidRPr="00D629EC">
        <w:rPr>
          <w:b/>
          <w:bCs/>
          <w:lang w:val="es-419"/>
        </w:rPr>
        <w:t>Asegurar la coordinación y el seguimiento transversal de la intervención</w:t>
      </w:r>
      <w:r w:rsidRPr="00D629EC">
        <w:rPr>
          <w:lang w:val="es-419"/>
        </w:rPr>
        <w:t xml:space="preserve">, incluyendo la sistematización de resultados, aprendizajes y recomendaciones para la sostenibilidad </w:t>
      </w:r>
      <w:proofErr w:type="spellStart"/>
      <w:r w:rsidRPr="00D629EC">
        <w:rPr>
          <w:lang w:val="es-419"/>
        </w:rPr>
        <w:t>post-proyecto</w:t>
      </w:r>
      <w:proofErr w:type="spellEnd"/>
      <w:r w:rsidRPr="00D629EC">
        <w:rPr>
          <w:lang w:val="es-419"/>
        </w:rPr>
        <w:t>.</w:t>
      </w:r>
    </w:p>
    <w:p w14:paraId="78A85F78" w14:textId="36C7A77C" w:rsidR="00BD59DD" w:rsidRPr="00D629EC" w:rsidRDefault="00000000" w:rsidP="001D56E4">
      <w:pPr>
        <w:pStyle w:val="Titre1"/>
        <w:numPr>
          <w:ilvl w:val="0"/>
          <w:numId w:val="21"/>
        </w:numPr>
        <w:jc w:val="both"/>
        <w:rPr>
          <w:lang w:val="es-419"/>
        </w:rPr>
      </w:pPr>
      <w:bookmarkStart w:id="7" w:name="_heading=h.8vh5zwa7zn8h" w:colFirst="0" w:colLast="0"/>
      <w:bookmarkStart w:id="8" w:name="_Toc219642740"/>
      <w:bookmarkEnd w:id="7"/>
      <w:r w:rsidRPr="00D629EC">
        <w:rPr>
          <w:lang w:val="es-419"/>
        </w:rPr>
        <w:t>Alcance de la misión por eje de intervención</w:t>
      </w:r>
      <w:bookmarkEnd w:id="8"/>
    </w:p>
    <w:p w14:paraId="7B713981" w14:textId="12200124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>La misión se estructura en torno a tres ejes complementarios:</w:t>
      </w:r>
    </w:p>
    <w:p w14:paraId="41B7FEFA" w14:textId="77777777" w:rsidR="00BD59DD" w:rsidRPr="00B204DF" w:rsidRDefault="00000000" w:rsidP="001D56E4">
      <w:pPr>
        <w:pStyle w:val="Titre2"/>
        <w:jc w:val="both"/>
        <w:rPr>
          <w:b w:val="0"/>
          <w:bCs/>
          <w:sz w:val="26"/>
          <w:szCs w:val="26"/>
          <w:lang w:val="es-419"/>
        </w:rPr>
      </w:pPr>
      <w:bookmarkStart w:id="9" w:name="_heading=h.5fdglq2eqtf4" w:colFirst="0" w:colLast="0"/>
      <w:bookmarkStart w:id="10" w:name="_Toc219642741"/>
      <w:bookmarkEnd w:id="9"/>
      <w:r w:rsidRPr="00B204DF">
        <w:rPr>
          <w:b w:val="0"/>
          <w:bCs/>
          <w:sz w:val="26"/>
          <w:szCs w:val="26"/>
          <w:lang w:val="es-419"/>
        </w:rPr>
        <w:t>Eje 1 – Diseño y pilotaje de itinerarios de formación en competencias digitales</w:t>
      </w:r>
      <w:bookmarkEnd w:id="10"/>
    </w:p>
    <w:p w14:paraId="4ABD9310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Este eje se centra en la </w:t>
      </w:r>
      <w:r w:rsidRPr="00D629EC">
        <w:rPr>
          <w:b/>
          <w:bCs/>
          <w:lang w:val="es-419"/>
        </w:rPr>
        <w:t>ingeniería pedagógica</w:t>
      </w:r>
      <w:r w:rsidRPr="00D629EC">
        <w:rPr>
          <w:lang w:val="es-419"/>
        </w:rPr>
        <w:t xml:space="preserve"> y en el </w:t>
      </w:r>
      <w:r w:rsidRPr="00D629EC">
        <w:rPr>
          <w:b/>
          <w:bCs/>
          <w:lang w:val="es-419"/>
        </w:rPr>
        <w:t>pilotaje de itinerarios de formación en competencias digitales que favorecen la empleabilidad de jóvenes en El Salvador</w:t>
      </w:r>
      <w:r w:rsidRPr="00D629EC">
        <w:rPr>
          <w:lang w:val="es-419"/>
        </w:rPr>
        <w:t>.</w:t>
      </w:r>
    </w:p>
    <w:p w14:paraId="65BFA946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>Los itinerarios podrán situarse, por ejemplo, pero no de manera limitativa, en los campos siguientes:</w:t>
      </w:r>
    </w:p>
    <w:p w14:paraId="1AED373D" w14:textId="77777777" w:rsid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>Inteligencia artificial (incluida IA generativa)</w:t>
      </w:r>
    </w:p>
    <w:p w14:paraId="08D7B45A" w14:textId="77777777" w:rsid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Ciberseguridad</w:t>
      </w:r>
    </w:p>
    <w:p w14:paraId="41072100" w14:textId="77777777" w:rsid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Programación y desarrollo de software</w:t>
      </w:r>
    </w:p>
    <w:p w14:paraId="18B02037" w14:textId="77777777" w:rsid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Ciencia de datos y análisis de datos</w:t>
      </w:r>
    </w:p>
    <w:p w14:paraId="44A9DE87" w14:textId="77777777" w:rsid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Sistemas y redes</w:t>
      </w:r>
    </w:p>
    <w:p w14:paraId="4F8B43F6" w14:textId="66542204" w:rsidR="00BD59DD" w:rsidRPr="001D56E4" w:rsidRDefault="00000000" w:rsidP="001D56E4">
      <w:pPr>
        <w:numPr>
          <w:ilvl w:val="0"/>
          <w:numId w:val="17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Competencias digitales aplicadas a sectores específicos (por ejemplo: aeronáutica, logística, manufactura, servicios, etc.)</w:t>
      </w:r>
      <w:r w:rsidRPr="001D56E4">
        <w:rPr>
          <w:lang w:val="es-419"/>
        </w:rPr>
        <w:br/>
      </w:r>
    </w:p>
    <w:p w14:paraId="2CBB066A" w14:textId="4162D45E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El prestador deberá proponer un diseño que permita contar con </w:t>
      </w:r>
      <w:r w:rsidRPr="00D629EC">
        <w:rPr>
          <w:b/>
          <w:bCs/>
          <w:lang w:val="es-419"/>
        </w:rPr>
        <w:t>un mínimo de tres itinerarios de formación</w:t>
      </w:r>
      <w:r w:rsidRPr="00D629EC">
        <w:rPr>
          <w:lang w:val="es-419"/>
        </w:rPr>
        <w:t xml:space="preserve"> a lo largo de la misión.</w:t>
      </w:r>
    </w:p>
    <w:p w14:paraId="1DF1E661" w14:textId="4812CBE9" w:rsidR="00BD59DD" w:rsidRPr="00B204DF" w:rsidRDefault="00000000" w:rsidP="001D56E4">
      <w:pPr>
        <w:jc w:val="both"/>
        <w:rPr>
          <w:b/>
          <w:bCs/>
          <w:i/>
          <w:iCs/>
          <w:sz w:val="24"/>
          <w:szCs w:val="24"/>
          <w:lang w:val="es-419"/>
        </w:rPr>
      </w:pPr>
      <w:bookmarkStart w:id="11" w:name="_heading=h.4y1xq8jzvp2y" w:colFirst="0" w:colLast="0"/>
      <w:bookmarkEnd w:id="11"/>
      <w:r w:rsidRPr="00B204DF">
        <w:rPr>
          <w:b/>
          <w:bCs/>
          <w:i/>
          <w:iCs/>
          <w:sz w:val="24"/>
          <w:szCs w:val="24"/>
          <w:lang w:val="es-419"/>
        </w:rPr>
        <w:t>Actividades principales del Eje 1</w:t>
      </w:r>
    </w:p>
    <w:p w14:paraId="641FD0DB" w14:textId="77777777" w:rsidR="00BD59DD" w:rsidRPr="00B204DF" w:rsidRDefault="00000000" w:rsidP="001D56E4">
      <w:p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A. Metodología transversal (aplicable a todos los itinerarios)</w:t>
      </w:r>
    </w:p>
    <w:p w14:paraId="3E456B74" w14:textId="77777777" w:rsidR="001D56E4" w:rsidRDefault="00000000" w:rsidP="0033501A">
      <w:pPr>
        <w:numPr>
          <w:ilvl w:val="0"/>
          <w:numId w:val="18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lastRenderedPageBreak/>
        <w:t xml:space="preserve">Diseño de una </w:t>
      </w:r>
      <w:r w:rsidRPr="00D629EC">
        <w:rPr>
          <w:b/>
          <w:bCs/>
          <w:lang w:val="es-419"/>
        </w:rPr>
        <w:t>metodología de formación basada en competencias</w:t>
      </w:r>
      <w:r w:rsidRPr="00D629EC">
        <w:rPr>
          <w:lang w:val="es-419"/>
        </w:rPr>
        <w:t>, que incluya principios para el análisis de actividades profesionales, la definición de resultados de aprendizaje y la evaluación por competencias.</w:t>
      </w:r>
    </w:p>
    <w:p w14:paraId="4D11687D" w14:textId="77777777" w:rsidR="001D56E4" w:rsidRDefault="00000000" w:rsidP="0033501A">
      <w:pPr>
        <w:numPr>
          <w:ilvl w:val="0"/>
          <w:numId w:val="18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Desarrollo de un </w:t>
      </w:r>
      <w:r w:rsidRPr="001D56E4">
        <w:rPr>
          <w:b/>
          <w:bCs/>
          <w:lang w:val="es-419"/>
        </w:rPr>
        <w:t>marco y metodología para integrar competencias transversales</w:t>
      </w:r>
      <w:r w:rsidRPr="001D56E4">
        <w:rPr>
          <w:lang w:val="es-419"/>
        </w:rPr>
        <w:t xml:space="preserve"> (</w:t>
      </w:r>
      <w:proofErr w:type="spellStart"/>
      <w:r w:rsidRPr="001D56E4">
        <w:rPr>
          <w:lang w:val="es-419"/>
        </w:rPr>
        <w:t>soft</w:t>
      </w:r>
      <w:proofErr w:type="spellEnd"/>
      <w:r w:rsidRPr="001D56E4">
        <w:rPr>
          <w:lang w:val="es-419"/>
        </w:rPr>
        <w:t xml:space="preserve"> </w:t>
      </w:r>
      <w:proofErr w:type="spellStart"/>
      <w:r w:rsidRPr="001D56E4">
        <w:rPr>
          <w:lang w:val="es-419"/>
        </w:rPr>
        <w:t>skills</w:t>
      </w:r>
      <w:proofErr w:type="spellEnd"/>
      <w:r w:rsidRPr="001D56E4">
        <w:rPr>
          <w:lang w:val="es-419"/>
        </w:rPr>
        <w:t>, competencias de empleabilidad, trabajo en equipo, comunicación, etc.) en los itinerarios de formación, complementario y consolidando los métodos, iniciativas, herramientas ya presentes en el proyecto LAMARR (</w:t>
      </w:r>
      <w:proofErr w:type="spellStart"/>
      <w:proofErr w:type="gramStart"/>
      <w:r w:rsidRPr="001D56E4">
        <w:rPr>
          <w:lang w:val="es-419"/>
        </w:rPr>
        <w:t>ej</w:t>
      </w:r>
      <w:proofErr w:type="spellEnd"/>
      <w:r w:rsidRPr="001D56E4">
        <w:rPr>
          <w:lang w:val="es-419"/>
        </w:rPr>
        <w:t xml:space="preserve"> :</w:t>
      </w:r>
      <w:proofErr w:type="gramEnd"/>
      <w:r w:rsidRPr="001D56E4">
        <w:rPr>
          <w:lang w:val="es-419"/>
        </w:rPr>
        <w:t xml:space="preserve"> PATH)</w:t>
      </w:r>
    </w:p>
    <w:p w14:paraId="5871D9CD" w14:textId="00DA2D88" w:rsidR="00BD59DD" w:rsidRPr="001D56E4" w:rsidRDefault="00000000" w:rsidP="0033501A">
      <w:pPr>
        <w:numPr>
          <w:ilvl w:val="0"/>
          <w:numId w:val="18"/>
        </w:numPr>
        <w:ind w:left="1134" w:hanging="283"/>
        <w:jc w:val="both"/>
        <w:rPr>
          <w:lang w:val="es-419"/>
        </w:rPr>
      </w:pPr>
      <w:r w:rsidRPr="001D56E4">
        <w:rPr>
          <w:b/>
          <w:bCs/>
          <w:lang w:val="es-419"/>
        </w:rPr>
        <w:t xml:space="preserve">Formalización de un sistema de certificación profesional de los cursos, </w:t>
      </w:r>
      <w:r w:rsidRPr="001D56E4">
        <w:rPr>
          <w:lang w:val="es-419"/>
        </w:rPr>
        <w:t xml:space="preserve">que permita establecer mecanismos, criterios, herramientas, procesos y actores involucrados en el reconocimiento de cada curso, con el fin de mejorar la empleabilidad de los jóvenes participantes.                                                                                                                                                                     </w:t>
      </w:r>
    </w:p>
    <w:p w14:paraId="16D5BD1F" w14:textId="77777777" w:rsidR="00297EC5" w:rsidRDefault="00000000" w:rsidP="001D56E4">
      <w:p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B. Diseño de itinerarios de formación</w:t>
      </w:r>
    </w:p>
    <w:p w14:paraId="22BD6B5C" w14:textId="68AED95D" w:rsidR="00BD59DD" w:rsidRPr="00B204DF" w:rsidRDefault="00000000" w:rsidP="001D56E4">
      <w:pPr>
        <w:spacing w:before="240" w:after="240"/>
        <w:jc w:val="both"/>
        <w:rPr>
          <w:i/>
          <w:iCs/>
          <w:lang w:val="es-419"/>
        </w:rPr>
      </w:pPr>
      <w:r w:rsidRPr="00D629EC">
        <w:rPr>
          <w:b/>
          <w:bCs/>
          <w:lang w:val="es-419"/>
        </w:rPr>
        <w:br/>
      </w:r>
      <w:r w:rsidRPr="00D629EC">
        <w:rPr>
          <w:lang w:val="es-419"/>
        </w:rPr>
        <w:t xml:space="preserve"> Para cada itinerario (Itinerario 1, 2 y 3 como mínimo):</w:t>
      </w:r>
    </w:p>
    <w:p w14:paraId="25CF05A7" w14:textId="77777777" w:rsidR="001D56E4" w:rsidRDefault="00000000" w:rsidP="0033501A">
      <w:pPr>
        <w:numPr>
          <w:ilvl w:val="0"/>
          <w:numId w:val="14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Realizar </w:t>
      </w:r>
      <w:r w:rsidRPr="00D629EC">
        <w:rPr>
          <w:b/>
          <w:bCs/>
          <w:lang w:val="es-419"/>
        </w:rPr>
        <w:t>consultas iterativas con empresas</w:t>
      </w:r>
      <w:r w:rsidRPr="00D629EC">
        <w:rPr>
          <w:lang w:val="es-419"/>
        </w:rPr>
        <w:t xml:space="preserve"> y otros actores relevantes para identificar y precisar tareas, actividades clave y competencias asociadas al perfil profesional objetivo.</w:t>
      </w:r>
    </w:p>
    <w:p w14:paraId="2D89A4DA" w14:textId="77777777" w:rsidR="001D56E4" w:rsidRDefault="00000000" w:rsidP="0033501A">
      <w:pPr>
        <w:numPr>
          <w:ilvl w:val="0"/>
          <w:numId w:val="14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Desarrollar un </w:t>
      </w:r>
      <w:r w:rsidRPr="001D56E4">
        <w:rPr>
          <w:b/>
          <w:bCs/>
          <w:lang w:val="es-419"/>
        </w:rPr>
        <w:t>marco de competencias detallado</w:t>
      </w:r>
      <w:r w:rsidRPr="001D56E4">
        <w:rPr>
          <w:lang w:val="es-419"/>
        </w:rPr>
        <w:t xml:space="preserve"> y agnóstico en cuanto a herramientas específicas (orientado a funciones, no a marcas).</w:t>
      </w:r>
    </w:p>
    <w:p w14:paraId="159FAB1D" w14:textId="2A76E05A" w:rsidR="00BD59DD" w:rsidRPr="001D56E4" w:rsidRDefault="00000000" w:rsidP="0033501A">
      <w:pPr>
        <w:numPr>
          <w:ilvl w:val="0"/>
          <w:numId w:val="14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Diseñar el </w:t>
      </w:r>
      <w:r w:rsidRPr="001D56E4">
        <w:rPr>
          <w:b/>
          <w:bCs/>
          <w:lang w:val="es-419"/>
        </w:rPr>
        <w:t>programa de formación completo</w:t>
      </w:r>
      <w:r w:rsidRPr="001D56E4">
        <w:rPr>
          <w:lang w:val="es-419"/>
        </w:rPr>
        <w:t xml:space="preserve"> de cada itinerario (módulos, contenidos, ejemplos de proyectos, actividades prácticas, criterios e instrumentos de evaluación).</w:t>
      </w:r>
    </w:p>
    <w:p w14:paraId="297444F0" w14:textId="77777777" w:rsidR="00BD59DD" w:rsidRPr="00B204DF" w:rsidRDefault="00000000" w:rsidP="001D56E4">
      <w:p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 xml:space="preserve">C. Instrumentos de implementación y relación con </w:t>
      </w:r>
      <w:proofErr w:type="spellStart"/>
      <w:r w:rsidRPr="00B204DF">
        <w:rPr>
          <w:i/>
          <w:iCs/>
          <w:lang w:val="es-419"/>
        </w:rPr>
        <w:t>CFPs</w:t>
      </w:r>
      <w:proofErr w:type="spellEnd"/>
    </w:p>
    <w:p w14:paraId="3234FA23" w14:textId="77777777" w:rsidR="001D56E4" w:rsidRDefault="00000000" w:rsidP="0033501A">
      <w:pPr>
        <w:numPr>
          <w:ilvl w:val="0"/>
          <w:numId w:val="12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Elaborar </w:t>
      </w:r>
      <w:r w:rsidRPr="00D629EC">
        <w:rPr>
          <w:b/>
          <w:bCs/>
          <w:lang w:val="es-419"/>
        </w:rPr>
        <w:t>Términos de Referencia (</w:t>
      </w:r>
      <w:proofErr w:type="spellStart"/>
      <w:r w:rsidRPr="00D629EC">
        <w:rPr>
          <w:b/>
          <w:bCs/>
          <w:lang w:val="es-419"/>
        </w:rPr>
        <w:t>TDRs</w:t>
      </w:r>
      <w:proofErr w:type="spellEnd"/>
      <w:r w:rsidRPr="00D629EC">
        <w:rPr>
          <w:b/>
          <w:bCs/>
          <w:lang w:val="es-419"/>
        </w:rPr>
        <w:t>)</w:t>
      </w:r>
      <w:r w:rsidRPr="00D629EC">
        <w:rPr>
          <w:lang w:val="es-419"/>
        </w:rPr>
        <w:t xml:space="preserve"> para que los centros de formación desarrollen e implementen los cursos correspondientes a cada itinerario diseñado.</w:t>
      </w:r>
    </w:p>
    <w:p w14:paraId="5B8CA827" w14:textId="77777777" w:rsidR="001D56E4" w:rsidRDefault="00000000" w:rsidP="0033501A">
      <w:pPr>
        <w:numPr>
          <w:ilvl w:val="0"/>
          <w:numId w:val="12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Realizar el </w:t>
      </w:r>
      <w:r w:rsidRPr="001D56E4">
        <w:rPr>
          <w:b/>
          <w:bCs/>
          <w:lang w:val="es-419"/>
        </w:rPr>
        <w:t>seguimiento a las respuestas y propuestas</w:t>
      </w:r>
      <w:r w:rsidRPr="001D56E4">
        <w:rPr>
          <w:lang w:val="es-419"/>
        </w:rPr>
        <w:t xml:space="preserve"> presentadas por los </w:t>
      </w:r>
      <w:proofErr w:type="spellStart"/>
      <w:r w:rsidRPr="001D56E4">
        <w:rPr>
          <w:lang w:val="es-419"/>
        </w:rPr>
        <w:t>CFPs</w:t>
      </w:r>
      <w:proofErr w:type="spellEnd"/>
      <w:r w:rsidRPr="001D56E4">
        <w:rPr>
          <w:lang w:val="es-419"/>
        </w:rPr>
        <w:t>, apoyando la selección de centros y equipos docentes.</w:t>
      </w:r>
    </w:p>
    <w:p w14:paraId="73A9D0E3" w14:textId="54B915F8" w:rsidR="00BD59DD" w:rsidRPr="00B204DF" w:rsidRDefault="00000000" w:rsidP="0033501A">
      <w:pPr>
        <w:numPr>
          <w:ilvl w:val="0"/>
          <w:numId w:val="12"/>
        </w:numPr>
        <w:ind w:left="1134" w:hanging="283"/>
        <w:jc w:val="both"/>
        <w:rPr>
          <w:i/>
          <w:iCs/>
          <w:lang w:val="es-419"/>
        </w:rPr>
      </w:pPr>
      <w:r w:rsidRPr="001D56E4">
        <w:rPr>
          <w:lang w:val="es-419"/>
        </w:rPr>
        <w:t xml:space="preserve">Apoyar, cuando corresponda, el </w:t>
      </w:r>
      <w:r w:rsidRPr="001D56E4">
        <w:rPr>
          <w:b/>
          <w:bCs/>
          <w:lang w:val="es-419"/>
        </w:rPr>
        <w:t>proceso de reclutamiento/validación de formadores</w:t>
      </w:r>
      <w:r w:rsidRPr="001D56E4">
        <w:rPr>
          <w:lang w:val="es-419"/>
        </w:rPr>
        <w:t xml:space="preserve">, en coordinación con los </w:t>
      </w:r>
      <w:proofErr w:type="spellStart"/>
      <w:r w:rsidRPr="001D56E4">
        <w:rPr>
          <w:lang w:val="es-419"/>
        </w:rPr>
        <w:t>CFPs</w:t>
      </w:r>
      <w:proofErr w:type="spellEnd"/>
      <w:r w:rsidRPr="001D56E4">
        <w:rPr>
          <w:lang w:val="es-419"/>
        </w:rPr>
        <w:t xml:space="preserve"> y </w:t>
      </w:r>
      <w:proofErr w:type="spellStart"/>
      <w:r w:rsidRPr="001D56E4">
        <w:rPr>
          <w:lang w:val="es-419"/>
        </w:rPr>
        <w:t>Expertise</w:t>
      </w:r>
      <w:proofErr w:type="spellEnd"/>
      <w:r w:rsidRPr="001D56E4">
        <w:rPr>
          <w:lang w:val="es-419"/>
        </w:rPr>
        <w:t xml:space="preserve"> France.</w:t>
      </w:r>
      <w:r w:rsidRPr="001D56E4">
        <w:rPr>
          <w:lang w:val="es-419"/>
        </w:rPr>
        <w:br/>
      </w:r>
    </w:p>
    <w:p w14:paraId="54BF96B0" w14:textId="77777777" w:rsidR="00BD59DD" w:rsidRPr="00B204DF" w:rsidRDefault="00000000" w:rsidP="001D56E4">
      <w:p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D. Pilotaje, ajuste y sistematización</w:t>
      </w:r>
    </w:p>
    <w:p w14:paraId="05354946" w14:textId="77777777" w:rsidR="001D56E4" w:rsidRDefault="00000000" w:rsidP="0033501A">
      <w:pPr>
        <w:numPr>
          <w:ilvl w:val="0"/>
          <w:numId w:val="6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Acompañar el </w:t>
      </w:r>
      <w:r w:rsidRPr="00D629EC">
        <w:rPr>
          <w:b/>
          <w:bCs/>
          <w:lang w:val="es-419"/>
        </w:rPr>
        <w:t>pilotaje de los itinerarios</w:t>
      </w:r>
      <w:r w:rsidRPr="00D629EC">
        <w:rPr>
          <w:lang w:val="es-419"/>
        </w:rPr>
        <w:t xml:space="preserve"> con los centros y empresas seleccionados (planificación, seguimiento pedagógico, coordinación de jurados o comités de evaluación, etc.).</w:t>
      </w:r>
    </w:p>
    <w:p w14:paraId="5CF425A0" w14:textId="77777777" w:rsidR="001D56E4" w:rsidRDefault="00000000" w:rsidP="0033501A">
      <w:pPr>
        <w:numPr>
          <w:ilvl w:val="0"/>
          <w:numId w:val="6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Revisar de forma sistemática la </w:t>
      </w:r>
      <w:r w:rsidRPr="001D56E4">
        <w:rPr>
          <w:b/>
          <w:bCs/>
          <w:lang w:val="es-419"/>
        </w:rPr>
        <w:t>implementación de los cursos en terreno</w:t>
      </w:r>
      <w:r w:rsidRPr="001D56E4">
        <w:rPr>
          <w:lang w:val="es-419"/>
        </w:rPr>
        <w:t xml:space="preserve"> y proponer </w:t>
      </w:r>
      <w:r w:rsidRPr="001D56E4">
        <w:rPr>
          <w:b/>
          <w:bCs/>
          <w:lang w:val="es-419"/>
        </w:rPr>
        <w:t>ajustes curriculares</w:t>
      </w:r>
      <w:r w:rsidRPr="001D56E4">
        <w:rPr>
          <w:lang w:val="es-419"/>
        </w:rPr>
        <w:t xml:space="preserve"> en función de la evolución del mercado y de los aprendizajes de la práctica.</w:t>
      </w:r>
    </w:p>
    <w:p w14:paraId="6C9B0432" w14:textId="5F62661C" w:rsidR="00BD59DD" w:rsidRPr="001D56E4" w:rsidRDefault="00000000" w:rsidP="0033501A">
      <w:pPr>
        <w:numPr>
          <w:ilvl w:val="0"/>
          <w:numId w:val="6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Sistematizar las </w:t>
      </w:r>
      <w:r w:rsidRPr="001D56E4">
        <w:rPr>
          <w:b/>
          <w:bCs/>
          <w:lang w:val="es-419"/>
        </w:rPr>
        <w:t>experiencias y buenas prácticas</w:t>
      </w:r>
      <w:r w:rsidRPr="001D56E4">
        <w:rPr>
          <w:lang w:val="es-419"/>
        </w:rPr>
        <w:t xml:space="preserve"> derivadas de la implementación de los itinerarios para facilitar su replicabilidad y escalamiento.</w:t>
      </w:r>
      <w:r w:rsidRPr="001D56E4">
        <w:rPr>
          <w:lang w:val="es-419"/>
        </w:rPr>
        <w:br/>
      </w:r>
    </w:p>
    <w:p w14:paraId="11FCD2AD" w14:textId="07529EC7" w:rsidR="00BD59DD" w:rsidRPr="00B204DF" w:rsidRDefault="00000000" w:rsidP="001D56E4">
      <w:pPr>
        <w:jc w:val="both"/>
        <w:rPr>
          <w:b/>
          <w:bCs/>
          <w:i/>
          <w:iCs/>
          <w:sz w:val="24"/>
          <w:szCs w:val="24"/>
          <w:lang w:val="es-419"/>
        </w:rPr>
      </w:pPr>
      <w:bookmarkStart w:id="12" w:name="_heading=h.81t7vrf3ws96" w:colFirst="0" w:colLast="0"/>
      <w:bookmarkEnd w:id="12"/>
      <w:r w:rsidRPr="00B204DF">
        <w:rPr>
          <w:b/>
          <w:bCs/>
          <w:i/>
          <w:iCs/>
          <w:sz w:val="24"/>
          <w:szCs w:val="24"/>
          <w:lang w:val="es-419"/>
        </w:rPr>
        <w:lastRenderedPageBreak/>
        <w:t xml:space="preserve">Productos esperados del Eje 1 </w:t>
      </w:r>
    </w:p>
    <w:p w14:paraId="2B2AE887" w14:textId="62AD58A8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El prestador deberá entregar los siguientes </w:t>
      </w:r>
      <w:r w:rsidR="00D629EC" w:rsidRPr="00D629EC">
        <w:rPr>
          <w:lang w:val="es-419"/>
        </w:rPr>
        <w:t>productos:</w:t>
      </w:r>
    </w:p>
    <w:p w14:paraId="282746EE" w14:textId="77777777" w:rsidR="00BD59DD" w:rsidRPr="00B204DF" w:rsidRDefault="00000000" w:rsidP="001D56E4">
      <w:pPr>
        <w:jc w:val="both"/>
        <w:rPr>
          <w:i/>
          <w:iCs/>
          <w:sz w:val="24"/>
          <w:szCs w:val="24"/>
          <w:lang w:val="es-419"/>
        </w:rPr>
      </w:pPr>
      <w:bookmarkStart w:id="13" w:name="_heading=h.rd7ei75ri7x4" w:colFirst="0" w:colLast="0"/>
      <w:bookmarkEnd w:id="13"/>
      <w:r w:rsidRPr="00B204DF">
        <w:rPr>
          <w:i/>
          <w:iCs/>
          <w:sz w:val="24"/>
          <w:szCs w:val="24"/>
          <w:lang w:val="es-419"/>
        </w:rPr>
        <w:t>Productos transversales (comunes a los tres itinerarios)</w:t>
      </w:r>
    </w:p>
    <w:p w14:paraId="6B3655AF" w14:textId="77777777" w:rsidR="001D56E4" w:rsidRDefault="00000000" w:rsidP="0033501A">
      <w:pPr>
        <w:numPr>
          <w:ilvl w:val="0"/>
          <w:numId w:val="3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>Metodología de formación basada en competencias.</w:t>
      </w:r>
    </w:p>
    <w:p w14:paraId="11CFB82F" w14:textId="77777777" w:rsidR="001D56E4" w:rsidRDefault="00000000" w:rsidP="0033501A">
      <w:pPr>
        <w:numPr>
          <w:ilvl w:val="0"/>
          <w:numId w:val="3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Metodología para integrar competencias transversales en los itinerarios.</w:t>
      </w:r>
    </w:p>
    <w:p w14:paraId="3F70D09B" w14:textId="4F01C42C" w:rsidR="00BD59DD" w:rsidRPr="001D56E4" w:rsidRDefault="00000000" w:rsidP="0033501A">
      <w:pPr>
        <w:numPr>
          <w:ilvl w:val="0"/>
          <w:numId w:val="3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Metodología para validar / certificar los cursos y los itinerarios de aprendizaje </w:t>
      </w:r>
    </w:p>
    <w:p w14:paraId="6F1C36E6" w14:textId="77777777" w:rsidR="00D629EC" w:rsidRPr="00D629EC" w:rsidRDefault="00D629EC" w:rsidP="001D56E4">
      <w:pPr>
        <w:ind w:left="720"/>
        <w:jc w:val="both"/>
        <w:rPr>
          <w:lang w:val="es-419"/>
        </w:rPr>
      </w:pPr>
    </w:p>
    <w:p w14:paraId="65FF922A" w14:textId="77777777" w:rsidR="00BD59DD" w:rsidRPr="00B204DF" w:rsidRDefault="00000000" w:rsidP="001D56E4">
      <w:pPr>
        <w:jc w:val="both"/>
        <w:rPr>
          <w:i/>
          <w:iCs/>
          <w:sz w:val="24"/>
          <w:szCs w:val="24"/>
          <w:lang w:val="es-419"/>
        </w:rPr>
      </w:pPr>
      <w:bookmarkStart w:id="14" w:name="_heading=h.71h6s7bhxkpj" w:colFirst="0" w:colLast="0"/>
      <w:bookmarkEnd w:id="14"/>
      <w:r w:rsidRPr="00B204DF">
        <w:rPr>
          <w:i/>
          <w:iCs/>
          <w:sz w:val="24"/>
          <w:szCs w:val="24"/>
          <w:lang w:val="es-419"/>
        </w:rPr>
        <w:t>Para cada itinerario de formación (Itinerario 1, 2 y 3):</w:t>
      </w:r>
    </w:p>
    <w:p w14:paraId="509F9CC7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>Itinerario validado con empresas.</w:t>
      </w:r>
    </w:p>
    <w:p w14:paraId="45A814BF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>Marco de competencias detallado.</w:t>
      </w:r>
    </w:p>
    <w:p w14:paraId="246E2D45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>Programa de formación completo (módulos, contenidos, ejemplos de proyectos, metodologías).</w:t>
      </w:r>
    </w:p>
    <w:p w14:paraId="57AF7327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>Términos de referencia (</w:t>
      </w:r>
      <w:proofErr w:type="spellStart"/>
      <w:r w:rsidRPr="00297EC5">
        <w:rPr>
          <w:lang w:val="es-419"/>
        </w:rPr>
        <w:t>TDRs</w:t>
      </w:r>
      <w:proofErr w:type="spellEnd"/>
      <w:r w:rsidRPr="00297EC5">
        <w:rPr>
          <w:lang w:val="es-419"/>
        </w:rPr>
        <w:t>) para que los centros de formación desarrollen e implementen el itinerario.</w:t>
      </w:r>
    </w:p>
    <w:p w14:paraId="58309FC5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 xml:space="preserve">Informe de seguimiento de las propuestas de los centros de formación que respondan a los </w:t>
      </w:r>
      <w:proofErr w:type="spellStart"/>
      <w:r w:rsidRPr="00297EC5">
        <w:rPr>
          <w:lang w:val="es-419"/>
        </w:rPr>
        <w:t>TDRs</w:t>
      </w:r>
      <w:proofErr w:type="spellEnd"/>
      <w:r w:rsidRPr="00297EC5">
        <w:rPr>
          <w:lang w:val="es-419"/>
        </w:rPr>
        <w:t>.</w:t>
      </w:r>
    </w:p>
    <w:p w14:paraId="1EBE4EF6" w14:textId="77777777" w:rsid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>Informe de pilotaje del itinerario, incluyendo revisión sistemática de la implementación y ajustes curriculares.</w:t>
      </w:r>
    </w:p>
    <w:p w14:paraId="65DE40FA" w14:textId="503BBC94" w:rsidR="00BD59DD" w:rsidRPr="00297EC5" w:rsidRDefault="00000000" w:rsidP="0033501A">
      <w:pPr>
        <w:numPr>
          <w:ilvl w:val="0"/>
          <w:numId w:val="4"/>
        </w:numPr>
        <w:ind w:left="1134" w:hanging="283"/>
        <w:jc w:val="both"/>
        <w:rPr>
          <w:lang w:val="es-419"/>
        </w:rPr>
      </w:pPr>
      <w:r w:rsidRPr="00297EC5">
        <w:rPr>
          <w:lang w:val="es-419"/>
        </w:rPr>
        <w:t>Sistematización de experiencias y buenas prácticas para cada itinerario.</w:t>
      </w:r>
      <w:r w:rsidRPr="00297EC5">
        <w:rPr>
          <w:lang w:val="es-419"/>
        </w:rPr>
        <w:br/>
      </w:r>
    </w:p>
    <w:p w14:paraId="1A6FA0D9" w14:textId="77777777" w:rsidR="00BD59DD" w:rsidRPr="00B204DF" w:rsidRDefault="00000000" w:rsidP="001D56E4">
      <w:pPr>
        <w:pStyle w:val="Titre2"/>
        <w:jc w:val="both"/>
        <w:rPr>
          <w:b w:val="0"/>
          <w:bCs/>
          <w:sz w:val="26"/>
          <w:szCs w:val="26"/>
          <w:lang w:val="es-419"/>
        </w:rPr>
      </w:pPr>
      <w:bookmarkStart w:id="15" w:name="_heading=h.f1djizxoyi1" w:colFirst="0" w:colLast="0"/>
      <w:bookmarkStart w:id="16" w:name="_Toc219642742"/>
      <w:bookmarkEnd w:id="15"/>
      <w:r w:rsidRPr="00B204DF">
        <w:rPr>
          <w:b w:val="0"/>
          <w:bCs/>
          <w:sz w:val="26"/>
          <w:szCs w:val="26"/>
          <w:lang w:val="es-419"/>
        </w:rPr>
        <w:t>Eje 2 – Acompañamiento de centros de formación profesional (</w:t>
      </w:r>
      <w:proofErr w:type="spellStart"/>
      <w:r w:rsidRPr="00B204DF">
        <w:rPr>
          <w:b w:val="0"/>
          <w:bCs/>
          <w:sz w:val="26"/>
          <w:szCs w:val="26"/>
          <w:lang w:val="es-419"/>
        </w:rPr>
        <w:t>CFPs</w:t>
      </w:r>
      <w:proofErr w:type="spellEnd"/>
      <w:r w:rsidRPr="00B204DF">
        <w:rPr>
          <w:b w:val="0"/>
          <w:bCs/>
          <w:sz w:val="26"/>
          <w:szCs w:val="26"/>
          <w:lang w:val="es-419"/>
        </w:rPr>
        <w:t>)</w:t>
      </w:r>
      <w:bookmarkEnd w:id="16"/>
    </w:p>
    <w:p w14:paraId="477A5922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Este eje se centra en el </w:t>
      </w:r>
      <w:r w:rsidRPr="00D629EC">
        <w:rPr>
          <w:b/>
          <w:bCs/>
          <w:lang w:val="es-419"/>
        </w:rPr>
        <w:t>fortalecimiento de las capacidades pedagógicas e institucionales</w:t>
      </w:r>
      <w:r w:rsidRPr="00D629EC">
        <w:rPr>
          <w:lang w:val="es-419"/>
        </w:rPr>
        <w:t xml:space="preserve"> de los 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 xml:space="preserve"> implicados en el proyecto, con especial énfasis en la formación de formadores, la gestión de la calidad pedagógica, la participación juvenil y la sostenibilidad de las mejoras introducidas.</w:t>
      </w:r>
    </w:p>
    <w:p w14:paraId="3BBA3EF3" w14:textId="74FDD9BE" w:rsidR="00BD59DD" w:rsidRPr="00B204DF" w:rsidRDefault="00000000" w:rsidP="001D56E4">
      <w:pPr>
        <w:jc w:val="both"/>
        <w:rPr>
          <w:b/>
          <w:bCs/>
          <w:i/>
          <w:iCs/>
          <w:sz w:val="24"/>
          <w:szCs w:val="24"/>
          <w:lang w:val="es-419"/>
        </w:rPr>
      </w:pPr>
      <w:bookmarkStart w:id="17" w:name="_heading=h.cdoi7gp07j02" w:colFirst="0" w:colLast="0"/>
      <w:bookmarkEnd w:id="17"/>
      <w:r w:rsidRPr="00B204DF">
        <w:rPr>
          <w:b/>
          <w:bCs/>
          <w:i/>
          <w:iCs/>
          <w:sz w:val="24"/>
          <w:szCs w:val="24"/>
          <w:lang w:val="es-419"/>
        </w:rPr>
        <w:t>Actividades principales del Eje 2</w:t>
      </w:r>
    </w:p>
    <w:p w14:paraId="730DC2B2" w14:textId="7406F6A0" w:rsidR="00BD59DD" w:rsidRPr="00B204DF" w:rsidRDefault="00000000" w:rsidP="001D56E4">
      <w:pPr>
        <w:pStyle w:val="Paragraphedeliste"/>
        <w:numPr>
          <w:ilvl w:val="0"/>
          <w:numId w:val="19"/>
        </w:num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Diagnóstico y diseño de la formación de formadores</w:t>
      </w:r>
    </w:p>
    <w:p w14:paraId="71F31F5F" w14:textId="1883FEBC" w:rsidR="00BD59DD" w:rsidRPr="00D629EC" w:rsidRDefault="00000000" w:rsidP="0033501A">
      <w:pPr>
        <w:numPr>
          <w:ilvl w:val="0"/>
          <w:numId w:val="16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Realizar </w:t>
      </w:r>
      <w:r w:rsidRPr="00D629EC">
        <w:rPr>
          <w:b/>
          <w:bCs/>
          <w:lang w:val="es-419"/>
        </w:rPr>
        <w:t>entrevistas y/o talleres de diagnóstico</w:t>
      </w:r>
      <w:r w:rsidRPr="00D629EC">
        <w:rPr>
          <w:lang w:val="es-419"/>
        </w:rPr>
        <w:t xml:space="preserve"> con los 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 xml:space="preserve"> para identificar necesidades, prioridades y condiciones de implementación de los itinerarios.</w:t>
      </w:r>
    </w:p>
    <w:p w14:paraId="17077155" w14:textId="4032ABC2" w:rsidR="00BD59DD" w:rsidRPr="00D629EC" w:rsidRDefault="00000000" w:rsidP="0033501A">
      <w:pPr>
        <w:numPr>
          <w:ilvl w:val="0"/>
          <w:numId w:val="16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Diseñar una </w:t>
      </w:r>
      <w:r w:rsidRPr="00D629EC">
        <w:rPr>
          <w:b/>
          <w:bCs/>
          <w:lang w:val="es-419"/>
        </w:rPr>
        <w:t>formación de formadores inicial a medida</w:t>
      </w:r>
      <w:r w:rsidRPr="00D629EC">
        <w:rPr>
          <w:lang w:val="es-419"/>
        </w:rPr>
        <w:t>, adaptada al contexto salvadoreño y a la formación digital, con foco en enfoques competenciales y pedagogía activa.</w:t>
      </w:r>
    </w:p>
    <w:p w14:paraId="13937A10" w14:textId="302E96EC" w:rsidR="00BD59DD" w:rsidRPr="00B204DF" w:rsidRDefault="00000000" w:rsidP="001D56E4">
      <w:pPr>
        <w:pStyle w:val="Paragraphedeliste"/>
        <w:numPr>
          <w:ilvl w:val="0"/>
          <w:numId w:val="19"/>
        </w:num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 xml:space="preserve">Formación inicial y continua de formadores y equipos de </w:t>
      </w:r>
      <w:proofErr w:type="spellStart"/>
      <w:r w:rsidRPr="00B204DF">
        <w:rPr>
          <w:i/>
          <w:iCs/>
          <w:lang w:val="es-419"/>
        </w:rPr>
        <w:t>CFPs</w:t>
      </w:r>
      <w:proofErr w:type="spellEnd"/>
    </w:p>
    <w:p w14:paraId="1BBE636C" w14:textId="7EB1220B" w:rsidR="00BD59DD" w:rsidRPr="00D629EC" w:rsidRDefault="00000000" w:rsidP="0033501A">
      <w:pPr>
        <w:numPr>
          <w:ilvl w:val="0"/>
          <w:numId w:val="8"/>
        </w:numPr>
        <w:spacing w:before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Implementar las </w:t>
      </w:r>
      <w:r w:rsidRPr="00D629EC">
        <w:rPr>
          <w:b/>
          <w:bCs/>
          <w:lang w:val="es-419"/>
        </w:rPr>
        <w:t>sesiones de formación de formadores iniciales</w:t>
      </w:r>
      <w:r w:rsidRPr="00D629EC">
        <w:rPr>
          <w:lang w:val="es-419"/>
        </w:rPr>
        <w:t xml:space="preserve"> (en un periodo aproximado desde el mes 3 hasta el mes 12 de la intervención).</w:t>
      </w:r>
    </w:p>
    <w:p w14:paraId="71F8F522" w14:textId="7497CD6F" w:rsidR="00BD59DD" w:rsidRPr="00D629EC" w:rsidRDefault="00000000" w:rsidP="0033501A">
      <w:pPr>
        <w:numPr>
          <w:ilvl w:val="0"/>
          <w:numId w:val="8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Desplegar </w:t>
      </w:r>
      <w:r w:rsidRPr="00D629EC">
        <w:rPr>
          <w:b/>
          <w:bCs/>
          <w:lang w:val="es-419"/>
        </w:rPr>
        <w:t>acciones de formación continua</w:t>
      </w:r>
      <w:r w:rsidRPr="00D629EC">
        <w:rPr>
          <w:lang w:val="es-419"/>
        </w:rPr>
        <w:t xml:space="preserve"> para el personal docente en pedagogías innovadoras (por ejemplo: integración de competencias transversales, uso pedagógico de herramientas digitales y de IA, aprendizaje reflexivo, etc.).</w:t>
      </w:r>
    </w:p>
    <w:p w14:paraId="76E0FD74" w14:textId="7C9D798C" w:rsidR="00BD59DD" w:rsidRPr="00D629EC" w:rsidRDefault="00000000" w:rsidP="0033501A">
      <w:pPr>
        <w:numPr>
          <w:ilvl w:val="0"/>
          <w:numId w:val="8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lastRenderedPageBreak/>
        <w:t xml:space="preserve">Formar a </w:t>
      </w:r>
      <w:r w:rsidRPr="00D629EC">
        <w:rPr>
          <w:b/>
          <w:bCs/>
          <w:lang w:val="es-419"/>
        </w:rPr>
        <w:t xml:space="preserve">responsables pedagógicos y equipos directivos de </w:t>
      </w:r>
      <w:proofErr w:type="spellStart"/>
      <w:r w:rsidRPr="00D629EC">
        <w:rPr>
          <w:b/>
          <w:bCs/>
          <w:lang w:val="es-419"/>
        </w:rPr>
        <w:t>CFPs</w:t>
      </w:r>
      <w:proofErr w:type="spellEnd"/>
      <w:r w:rsidRPr="00D629EC">
        <w:rPr>
          <w:lang w:val="es-419"/>
        </w:rPr>
        <w:t xml:space="preserve"> en enfoques de gestión y aseguramiento de la calidad pedagógica, así como en procesos de mejora continua de prácticas internas.</w:t>
      </w:r>
    </w:p>
    <w:p w14:paraId="30683EC2" w14:textId="60240C7B" w:rsidR="00BD59DD" w:rsidRPr="00B204DF" w:rsidRDefault="00000000" w:rsidP="001D56E4">
      <w:pPr>
        <w:pStyle w:val="Paragraphedeliste"/>
        <w:numPr>
          <w:ilvl w:val="0"/>
          <w:numId w:val="19"/>
        </w:num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Herramientas de gestión de recursos humanos y calidad</w:t>
      </w:r>
    </w:p>
    <w:p w14:paraId="2A3C5672" w14:textId="46DBAD65" w:rsidR="00BD59DD" w:rsidRPr="00D629EC" w:rsidRDefault="00000000" w:rsidP="001D56E4">
      <w:pPr>
        <w:numPr>
          <w:ilvl w:val="0"/>
          <w:numId w:val="10"/>
        </w:numPr>
        <w:spacing w:before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Diseñar </w:t>
      </w:r>
      <w:r w:rsidRPr="00D629EC">
        <w:rPr>
          <w:b/>
          <w:bCs/>
          <w:lang w:val="es-419"/>
        </w:rPr>
        <w:t>hojas de puesto</w:t>
      </w:r>
      <w:r w:rsidRPr="00D629EC">
        <w:rPr>
          <w:lang w:val="es-419"/>
        </w:rPr>
        <w:t xml:space="preserve"> para formadores y responsables pedagógicos vinculados a los itinerarios del proyecto.</w:t>
      </w:r>
    </w:p>
    <w:p w14:paraId="67CD0F34" w14:textId="77777777" w:rsidR="00BD59DD" w:rsidRPr="00D629EC" w:rsidRDefault="00000000" w:rsidP="001D56E4">
      <w:pPr>
        <w:numPr>
          <w:ilvl w:val="0"/>
          <w:numId w:val="10"/>
        </w:numPr>
        <w:spacing w:after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Apoyar, cuando corresponda, la </w:t>
      </w:r>
      <w:r w:rsidRPr="00D629EC">
        <w:rPr>
          <w:b/>
          <w:bCs/>
          <w:lang w:val="es-419"/>
        </w:rPr>
        <w:t>contratación de personal docente</w:t>
      </w:r>
      <w:r w:rsidRPr="00D629EC">
        <w:rPr>
          <w:lang w:val="es-419"/>
        </w:rPr>
        <w:t xml:space="preserve"> para los itinerarios (entrevistas técnicas/pedagógicas, análisis de perfiles, etc.).</w:t>
      </w:r>
      <w:r w:rsidRPr="00D629EC">
        <w:rPr>
          <w:lang w:val="es-419"/>
        </w:rPr>
        <w:br/>
      </w:r>
    </w:p>
    <w:p w14:paraId="40CD3C25" w14:textId="0FFA7761" w:rsidR="00BD59DD" w:rsidRPr="00B204DF" w:rsidRDefault="00000000" w:rsidP="001D56E4">
      <w:pPr>
        <w:pStyle w:val="Paragraphedeliste"/>
        <w:numPr>
          <w:ilvl w:val="0"/>
          <w:numId w:val="19"/>
        </w:num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Participación juvenil y mecanismos de retroalimentación</w:t>
      </w:r>
    </w:p>
    <w:p w14:paraId="1C8933C1" w14:textId="1968C2A8" w:rsidR="00BD59DD" w:rsidRPr="00D629EC" w:rsidRDefault="00000000" w:rsidP="001D56E4">
      <w:pPr>
        <w:numPr>
          <w:ilvl w:val="0"/>
          <w:numId w:val="2"/>
        </w:numPr>
        <w:spacing w:before="240" w:after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Organizar </w:t>
      </w:r>
      <w:r w:rsidRPr="00D629EC">
        <w:rPr>
          <w:b/>
          <w:bCs/>
          <w:lang w:val="es-419"/>
        </w:rPr>
        <w:t>talleres de retrospectiva con jóvenes</w:t>
      </w:r>
      <w:r w:rsidRPr="00D629EC">
        <w:rPr>
          <w:lang w:val="es-419"/>
        </w:rPr>
        <w:t xml:space="preserve"> participantes en los itinerarios y otras formaciones, con el fin de medir la calidad de las prácticas educativas, recoger su opinión y alimentar procesos de mejo</w:t>
      </w:r>
      <w:r w:rsidR="001D56E4">
        <w:rPr>
          <w:lang w:val="es-419"/>
        </w:rPr>
        <w:t>ra.</w:t>
      </w:r>
      <w:r w:rsidRPr="00D629EC">
        <w:rPr>
          <w:lang w:val="es-419"/>
        </w:rPr>
        <w:br/>
      </w:r>
    </w:p>
    <w:p w14:paraId="5693448F" w14:textId="08BBED06" w:rsidR="00BD59DD" w:rsidRPr="00B204DF" w:rsidRDefault="00000000" w:rsidP="001D56E4">
      <w:pPr>
        <w:pStyle w:val="Paragraphedeliste"/>
        <w:numPr>
          <w:ilvl w:val="0"/>
          <w:numId w:val="19"/>
        </w:numPr>
        <w:spacing w:before="240" w:after="240"/>
        <w:jc w:val="both"/>
        <w:rPr>
          <w:i/>
          <w:iCs/>
          <w:lang w:val="es-419"/>
        </w:rPr>
      </w:pPr>
      <w:r w:rsidRPr="00B204DF">
        <w:rPr>
          <w:i/>
          <w:iCs/>
          <w:lang w:val="es-419"/>
        </w:rPr>
        <w:t>Estructuras y sostenibilidad de la calidad pedagógica</w:t>
      </w:r>
    </w:p>
    <w:p w14:paraId="6ABA0CCB" w14:textId="585C3334" w:rsidR="00BD59DD" w:rsidRPr="00D629EC" w:rsidRDefault="00000000" w:rsidP="001D56E4">
      <w:pPr>
        <w:numPr>
          <w:ilvl w:val="0"/>
          <w:numId w:val="9"/>
        </w:numPr>
        <w:spacing w:before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Evaluar las </w:t>
      </w:r>
      <w:r w:rsidRPr="00D629EC">
        <w:rPr>
          <w:b/>
          <w:bCs/>
          <w:lang w:val="es-419"/>
        </w:rPr>
        <w:t>estructuras/actores</w:t>
      </w:r>
      <w:r w:rsidRPr="00D629EC">
        <w:rPr>
          <w:lang w:val="es-419"/>
        </w:rPr>
        <w:t xml:space="preserve"> (instituciones, unidades, redes) que podrían, a futuro, asumir el rol de asegurar la formación continua de formadores y la garantía de calidad.</w:t>
      </w:r>
    </w:p>
    <w:p w14:paraId="6B6CC216" w14:textId="77777777" w:rsidR="00D629EC" w:rsidRPr="00D629EC" w:rsidRDefault="00000000" w:rsidP="001D56E4">
      <w:pPr>
        <w:numPr>
          <w:ilvl w:val="0"/>
          <w:numId w:val="9"/>
        </w:numPr>
        <w:spacing w:after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Formar a la(s) estructura(s) identificada(s) en </w:t>
      </w:r>
      <w:r w:rsidRPr="00D629EC">
        <w:rPr>
          <w:b/>
          <w:bCs/>
          <w:lang w:val="es-419"/>
        </w:rPr>
        <w:t>metodologías de calidad pedagógica y mecanismos de mejora continua</w:t>
      </w:r>
      <w:r w:rsidRPr="00D629EC">
        <w:rPr>
          <w:lang w:val="es-419"/>
        </w:rPr>
        <w:t>, apoyando la institucionalización de prácticas de seguimiento y evaluación interna.</w:t>
      </w:r>
      <w:r w:rsidRPr="00D629EC">
        <w:rPr>
          <w:lang w:val="es-419"/>
        </w:rPr>
        <w:br/>
      </w:r>
      <w:bookmarkStart w:id="18" w:name="_heading=h.svnagj7dvz1v" w:colFirst="0" w:colLast="0"/>
      <w:bookmarkEnd w:id="18"/>
    </w:p>
    <w:p w14:paraId="06E545A9" w14:textId="0C81D248" w:rsidR="00BD59DD" w:rsidRPr="00B204DF" w:rsidRDefault="00000000" w:rsidP="001D56E4">
      <w:pPr>
        <w:spacing w:after="240"/>
        <w:jc w:val="both"/>
        <w:rPr>
          <w:i/>
          <w:iCs/>
          <w:sz w:val="20"/>
          <w:szCs w:val="20"/>
          <w:lang w:val="es-419"/>
        </w:rPr>
      </w:pPr>
      <w:r w:rsidRPr="00B204DF">
        <w:rPr>
          <w:b/>
          <w:bCs/>
          <w:i/>
          <w:iCs/>
          <w:color w:val="000000"/>
          <w:sz w:val="24"/>
          <w:szCs w:val="24"/>
          <w:lang w:val="es-419"/>
        </w:rPr>
        <w:t>Productos esperados del Eje 2</w:t>
      </w:r>
    </w:p>
    <w:p w14:paraId="24AE1493" w14:textId="157AC3CF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>El</w:t>
      </w:r>
      <w:r w:rsidR="00BD656B">
        <w:rPr>
          <w:lang w:val="es-419"/>
        </w:rPr>
        <w:t xml:space="preserve"> </w:t>
      </w:r>
      <w:r w:rsidRPr="00D629EC">
        <w:rPr>
          <w:lang w:val="es-419"/>
        </w:rPr>
        <w:t xml:space="preserve">prestador deberá entregar los siguientes </w:t>
      </w:r>
      <w:r w:rsidR="001D56E4" w:rsidRPr="00D629EC">
        <w:rPr>
          <w:lang w:val="es-419"/>
        </w:rPr>
        <w:t>productos:</w:t>
      </w:r>
    </w:p>
    <w:p w14:paraId="45581D60" w14:textId="77777777" w:rsidR="00BD59DD" w:rsidRPr="00B204DF" w:rsidRDefault="00000000" w:rsidP="001D56E4">
      <w:pPr>
        <w:jc w:val="both"/>
        <w:rPr>
          <w:i/>
          <w:iCs/>
          <w:sz w:val="24"/>
          <w:szCs w:val="24"/>
          <w:lang w:val="es-419"/>
        </w:rPr>
      </w:pPr>
      <w:bookmarkStart w:id="19" w:name="_heading=h.2frp0x8mwdeu" w:colFirst="0" w:colLast="0"/>
      <w:bookmarkEnd w:id="19"/>
      <w:r w:rsidRPr="00B204DF">
        <w:rPr>
          <w:i/>
          <w:iCs/>
          <w:sz w:val="24"/>
          <w:szCs w:val="24"/>
          <w:lang w:val="es-419"/>
        </w:rPr>
        <w:t>Diagnóstico y formación inicial</w:t>
      </w:r>
    </w:p>
    <w:p w14:paraId="606BBAC6" w14:textId="77777777" w:rsidR="00BD59DD" w:rsidRPr="00D629EC" w:rsidRDefault="00000000" w:rsidP="0033501A">
      <w:pPr>
        <w:numPr>
          <w:ilvl w:val="0"/>
          <w:numId w:val="5"/>
        </w:numPr>
        <w:spacing w:before="240"/>
        <w:ind w:left="1134" w:hanging="283"/>
        <w:jc w:val="both"/>
        <w:rPr>
          <w:lang w:val="es-419"/>
        </w:rPr>
      </w:pPr>
      <w:r w:rsidRPr="00D629EC">
        <w:rPr>
          <w:lang w:val="es-419"/>
        </w:rPr>
        <w:t>Informe de entrevistas y diagnóstico con centros de formación.</w:t>
      </w:r>
    </w:p>
    <w:p w14:paraId="1FE92209" w14:textId="2AFBA318" w:rsidR="00BD59DD" w:rsidRPr="00D629EC" w:rsidRDefault="00000000" w:rsidP="0033501A">
      <w:pPr>
        <w:numPr>
          <w:ilvl w:val="0"/>
          <w:numId w:val="5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Propuesta de formación de formadores (FdF) </w:t>
      </w:r>
      <w:r w:rsidR="00B204DF" w:rsidRPr="00D629EC">
        <w:rPr>
          <w:lang w:val="es-419"/>
        </w:rPr>
        <w:t>inicial</w:t>
      </w:r>
      <w:r w:rsidRPr="00D629EC">
        <w:rPr>
          <w:lang w:val="es-419"/>
        </w:rPr>
        <w:t>, adaptada al contexto salvadoreño y a la formación digital.</w:t>
      </w:r>
    </w:p>
    <w:p w14:paraId="4DCB8085" w14:textId="77777777" w:rsidR="00BD59DD" w:rsidRPr="00D629EC" w:rsidRDefault="00000000" w:rsidP="0033501A">
      <w:pPr>
        <w:numPr>
          <w:ilvl w:val="0"/>
          <w:numId w:val="5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>Informes de ejecución de la formación inicial, incluyendo hojas de presencia y cuestionarios de satisfacción.</w:t>
      </w:r>
      <w:r w:rsidRPr="00D629EC">
        <w:rPr>
          <w:lang w:val="es-419"/>
        </w:rPr>
        <w:br/>
      </w:r>
    </w:p>
    <w:p w14:paraId="130E5293" w14:textId="77777777" w:rsidR="00BD59DD" w:rsidRPr="00B204DF" w:rsidRDefault="00000000" w:rsidP="001D56E4">
      <w:pPr>
        <w:jc w:val="both"/>
        <w:rPr>
          <w:i/>
          <w:iCs/>
          <w:sz w:val="24"/>
          <w:szCs w:val="24"/>
          <w:lang w:val="es-419"/>
        </w:rPr>
      </w:pPr>
      <w:bookmarkStart w:id="20" w:name="_heading=h.rxelpay4h3cn" w:colFirst="0" w:colLast="0"/>
      <w:bookmarkEnd w:id="20"/>
      <w:r w:rsidRPr="00B204DF">
        <w:rPr>
          <w:i/>
          <w:iCs/>
          <w:sz w:val="24"/>
          <w:szCs w:val="24"/>
          <w:lang w:val="es-419"/>
        </w:rPr>
        <w:t>Fortalecimiento institucional y formativo</w:t>
      </w:r>
    </w:p>
    <w:p w14:paraId="6906787F" w14:textId="77777777" w:rsid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Planes y materiales de </w:t>
      </w:r>
      <w:proofErr w:type="spellStart"/>
      <w:r w:rsidRPr="00D629EC">
        <w:rPr>
          <w:lang w:val="es-419"/>
        </w:rPr>
        <w:t>de</w:t>
      </w:r>
      <w:proofErr w:type="spellEnd"/>
      <w:r w:rsidRPr="00D629EC">
        <w:rPr>
          <w:lang w:val="es-419"/>
        </w:rPr>
        <w:t xml:space="preserve"> la formación continua de formadores</w:t>
      </w:r>
    </w:p>
    <w:p w14:paraId="23C7E765" w14:textId="77777777" w:rsid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Informes de ejecución de la formación continua </w:t>
      </w:r>
    </w:p>
    <w:p w14:paraId="171F4B0A" w14:textId="77777777" w:rsid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Hojas de puesto diseñadas para formadores y responsables pedagógicos.</w:t>
      </w:r>
    </w:p>
    <w:p w14:paraId="53E866FF" w14:textId="77777777" w:rsid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Informes de entrevistas con docentes (en el marco del apoyo a la contratación).</w:t>
      </w:r>
    </w:p>
    <w:p w14:paraId="0073A223" w14:textId="77777777" w:rsid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Informes de talleres de retrospectiva con jóvenes.</w:t>
      </w:r>
    </w:p>
    <w:p w14:paraId="53E4F516" w14:textId="61D3410E" w:rsidR="00BD59DD" w:rsidRPr="001D56E4" w:rsidRDefault="00000000" w:rsidP="0033501A">
      <w:pPr>
        <w:numPr>
          <w:ilvl w:val="0"/>
          <w:numId w:val="15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 de evaluación institucional sobre las estructuras/actores con potencial para asegurar la calidad pedagógica y la formación de formadores.</w:t>
      </w:r>
    </w:p>
    <w:p w14:paraId="119B2137" w14:textId="77777777" w:rsidR="00BD59DD" w:rsidRPr="00B204DF" w:rsidRDefault="00000000" w:rsidP="001D56E4">
      <w:pPr>
        <w:jc w:val="both"/>
        <w:rPr>
          <w:i/>
          <w:iCs/>
          <w:sz w:val="24"/>
          <w:szCs w:val="24"/>
          <w:lang w:val="es-419"/>
        </w:rPr>
      </w:pPr>
      <w:bookmarkStart w:id="21" w:name="_heading=h.ukcdk9fflwju" w:colFirst="0" w:colLast="0"/>
      <w:bookmarkEnd w:id="21"/>
      <w:r w:rsidRPr="00B204DF">
        <w:rPr>
          <w:i/>
          <w:iCs/>
          <w:sz w:val="24"/>
          <w:szCs w:val="24"/>
          <w:lang w:val="es-419"/>
        </w:rPr>
        <w:lastRenderedPageBreak/>
        <w:t>Sostenibilidad</w:t>
      </w:r>
    </w:p>
    <w:p w14:paraId="7BB1AA2B" w14:textId="77777777" w:rsidR="001D56E4" w:rsidRDefault="00000000" w:rsidP="0033501A">
      <w:pPr>
        <w:numPr>
          <w:ilvl w:val="0"/>
          <w:numId w:val="13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>Informe de capacitación de la(s) estructura(s) de referencia para calidad pedagógica y formación de formadores.</w:t>
      </w:r>
    </w:p>
    <w:p w14:paraId="09531187" w14:textId="24877574" w:rsidR="00BD59DD" w:rsidRPr="001D56E4" w:rsidRDefault="00000000" w:rsidP="0033501A">
      <w:pPr>
        <w:numPr>
          <w:ilvl w:val="0"/>
          <w:numId w:val="13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 de evaluación global del acompañamiento realizado por el prestador.</w:t>
      </w:r>
    </w:p>
    <w:p w14:paraId="52D42FD3" w14:textId="77777777" w:rsidR="00BD59DD" w:rsidRPr="00B204DF" w:rsidRDefault="00000000" w:rsidP="001D56E4">
      <w:pPr>
        <w:pStyle w:val="Titre2"/>
        <w:jc w:val="both"/>
        <w:rPr>
          <w:b w:val="0"/>
          <w:bCs/>
          <w:sz w:val="26"/>
          <w:szCs w:val="26"/>
          <w:lang w:val="es-419"/>
        </w:rPr>
      </w:pPr>
      <w:bookmarkStart w:id="22" w:name="_heading=h.426s83hzdyrz" w:colFirst="0" w:colLast="0"/>
      <w:bookmarkStart w:id="23" w:name="_Toc219642743"/>
      <w:bookmarkEnd w:id="22"/>
      <w:r w:rsidRPr="00B204DF">
        <w:rPr>
          <w:b w:val="0"/>
          <w:bCs/>
          <w:sz w:val="26"/>
          <w:szCs w:val="26"/>
          <w:lang w:val="es-419"/>
        </w:rPr>
        <w:t>Eje 3 – Coordinación, seguimiento y sistematización</w:t>
      </w:r>
      <w:bookmarkEnd w:id="23"/>
    </w:p>
    <w:p w14:paraId="313B8BF1" w14:textId="7777777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Este eje agrupa las actividades necesarias para garantizar la </w:t>
      </w:r>
      <w:r w:rsidRPr="00D629EC">
        <w:rPr>
          <w:b/>
          <w:bCs/>
          <w:lang w:val="es-419"/>
        </w:rPr>
        <w:t>coherencia global de la intervención</w:t>
      </w:r>
      <w:r w:rsidRPr="00D629EC">
        <w:rPr>
          <w:lang w:val="es-419"/>
        </w:rPr>
        <w:t>, la coordinación entre actores y la producción de información útil para la toma de decisiones y la sostenibilidad.</w:t>
      </w:r>
    </w:p>
    <w:p w14:paraId="547471AB" w14:textId="13F8318E" w:rsidR="00BD59DD" w:rsidRPr="00B204DF" w:rsidRDefault="00000000" w:rsidP="001D56E4">
      <w:pPr>
        <w:jc w:val="both"/>
        <w:rPr>
          <w:b/>
          <w:bCs/>
          <w:i/>
          <w:iCs/>
          <w:sz w:val="24"/>
          <w:szCs w:val="24"/>
          <w:lang w:val="es-419"/>
        </w:rPr>
      </w:pPr>
      <w:bookmarkStart w:id="24" w:name="_heading=h.u8ci1mha54p0" w:colFirst="0" w:colLast="0"/>
      <w:bookmarkEnd w:id="24"/>
      <w:r w:rsidRPr="00B204DF">
        <w:rPr>
          <w:b/>
          <w:bCs/>
          <w:i/>
          <w:iCs/>
          <w:sz w:val="24"/>
          <w:szCs w:val="24"/>
          <w:lang w:val="es-419"/>
        </w:rPr>
        <w:t>Actividades principales del Eje 3</w:t>
      </w:r>
    </w:p>
    <w:p w14:paraId="05CDCC81" w14:textId="77777777" w:rsidR="001D56E4" w:rsidRDefault="00000000" w:rsidP="0033501A">
      <w:pPr>
        <w:numPr>
          <w:ilvl w:val="0"/>
          <w:numId w:val="1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Elaborar un </w:t>
      </w:r>
      <w:r w:rsidRPr="00D629EC">
        <w:rPr>
          <w:b/>
          <w:bCs/>
          <w:lang w:val="es-419"/>
        </w:rPr>
        <w:t>plan de trabajo inicial</w:t>
      </w:r>
      <w:r w:rsidRPr="00D629EC">
        <w:rPr>
          <w:lang w:val="es-419"/>
        </w:rPr>
        <w:t xml:space="preserve"> detallado para el periodo de 20 meses, que integre los tres ejes de intervención y los hitos principales.</w:t>
      </w:r>
    </w:p>
    <w:p w14:paraId="5734DD8A" w14:textId="77777777" w:rsidR="001D56E4" w:rsidRDefault="00000000" w:rsidP="0033501A">
      <w:pPr>
        <w:numPr>
          <w:ilvl w:val="0"/>
          <w:numId w:val="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Participar en </w:t>
      </w:r>
      <w:r w:rsidRPr="001D56E4">
        <w:rPr>
          <w:b/>
          <w:bCs/>
          <w:lang w:val="es-419"/>
        </w:rPr>
        <w:t>reuniones de coordinación y comités de pilotaje (COPIL)</w:t>
      </w:r>
      <w:r w:rsidRPr="001D56E4">
        <w:rPr>
          <w:lang w:val="es-419"/>
        </w:rPr>
        <w:t xml:space="preserve"> con </w:t>
      </w:r>
      <w:proofErr w:type="spellStart"/>
      <w:r w:rsidRPr="001D56E4">
        <w:rPr>
          <w:lang w:val="es-419"/>
        </w:rPr>
        <w:t>Expertise</w:t>
      </w:r>
      <w:proofErr w:type="spellEnd"/>
      <w:r w:rsidRPr="001D56E4">
        <w:rPr>
          <w:lang w:val="es-419"/>
        </w:rPr>
        <w:t xml:space="preserve"> France, </w:t>
      </w:r>
      <w:proofErr w:type="spellStart"/>
      <w:r w:rsidRPr="001D56E4">
        <w:rPr>
          <w:lang w:val="es-419"/>
        </w:rPr>
        <w:t>CFPs</w:t>
      </w:r>
      <w:proofErr w:type="spellEnd"/>
      <w:r w:rsidRPr="001D56E4">
        <w:rPr>
          <w:lang w:val="es-419"/>
        </w:rPr>
        <w:t xml:space="preserve"> y otros actores clave.</w:t>
      </w:r>
    </w:p>
    <w:p w14:paraId="29D8AE24" w14:textId="77777777" w:rsidR="001D56E4" w:rsidRDefault="00000000" w:rsidP="0033501A">
      <w:pPr>
        <w:numPr>
          <w:ilvl w:val="0"/>
          <w:numId w:val="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Producir </w:t>
      </w:r>
      <w:r w:rsidRPr="001D56E4">
        <w:rPr>
          <w:b/>
          <w:bCs/>
          <w:lang w:val="es-419"/>
        </w:rPr>
        <w:t>informes de avance periódicos</w:t>
      </w:r>
      <w:r w:rsidRPr="001D56E4">
        <w:rPr>
          <w:lang w:val="es-419"/>
        </w:rPr>
        <w:t xml:space="preserve"> (por ejemplo, de carácter mensual), incluyendo: progreso por eje, dificultades encontradas, ajustes propuestos, lecciones aprendidas y recomendaciones intermedias.</w:t>
      </w:r>
    </w:p>
    <w:p w14:paraId="618F0B6C" w14:textId="77777777" w:rsidR="001D56E4" w:rsidRDefault="00000000" w:rsidP="0033501A">
      <w:pPr>
        <w:numPr>
          <w:ilvl w:val="0"/>
          <w:numId w:val="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Contribuir a espacios de </w:t>
      </w:r>
      <w:r w:rsidRPr="001D56E4">
        <w:rPr>
          <w:b/>
          <w:bCs/>
          <w:lang w:val="es-419"/>
        </w:rPr>
        <w:t>restitución y capitalización</w:t>
      </w:r>
      <w:r w:rsidRPr="001D56E4">
        <w:rPr>
          <w:lang w:val="es-419"/>
        </w:rPr>
        <w:t xml:space="preserve"> con los socios del proyecto (talleres de presentación de resultados, intercambio de buenas prácticas, etc.).</w:t>
      </w:r>
    </w:p>
    <w:p w14:paraId="1EEC887B" w14:textId="622C88F5" w:rsidR="00BD59DD" w:rsidRPr="001D56E4" w:rsidRDefault="00000000" w:rsidP="0033501A">
      <w:pPr>
        <w:numPr>
          <w:ilvl w:val="0"/>
          <w:numId w:val="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 xml:space="preserve">Elaborar un </w:t>
      </w:r>
      <w:r w:rsidRPr="001D56E4">
        <w:rPr>
          <w:b/>
          <w:bCs/>
          <w:lang w:val="es-419"/>
        </w:rPr>
        <w:t>informe final consolidado de la asistencia técnica</w:t>
      </w:r>
      <w:r w:rsidRPr="001D56E4">
        <w:rPr>
          <w:lang w:val="es-419"/>
        </w:rPr>
        <w:t>, que integre resultados por eje y fase, indicadores de impacto, aprendizajes y recomendaciones para</w:t>
      </w:r>
      <w:r w:rsidR="001D56E4" w:rsidRPr="001D56E4">
        <w:rPr>
          <w:lang w:val="es-419"/>
        </w:rPr>
        <w:t xml:space="preserve"> </w:t>
      </w:r>
      <w:r w:rsidRPr="001D56E4">
        <w:rPr>
          <w:lang w:val="es-419"/>
        </w:rPr>
        <w:t>la</w:t>
      </w:r>
      <w:r w:rsidR="001D56E4" w:rsidRPr="001D56E4">
        <w:rPr>
          <w:lang w:val="es-419"/>
        </w:rPr>
        <w:t xml:space="preserve"> </w:t>
      </w:r>
      <w:r w:rsidRPr="001D56E4">
        <w:rPr>
          <w:lang w:val="es-419"/>
        </w:rPr>
        <w:t>fase</w:t>
      </w:r>
      <w:r w:rsidR="001D56E4" w:rsidRPr="001D56E4">
        <w:rPr>
          <w:lang w:val="es-419"/>
        </w:rPr>
        <w:t xml:space="preserve"> </w:t>
      </w:r>
      <w:proofErr w:type="spellStart"/>
      <w:r w:rsidRPr="001D56E4">
        <w:rPr>
          <w:lang w:val="es-419"/>
        </w:rPr>
        <w:t>post-proyecto</w:t>
      </w:r>
      <w:proofErr w:type="spellEnd"/>
      <w:r w:rsidRPr="001D56E4">
        <w:rPr>
          <w:lang w:val="es-419"/>
        </w:rPr>
        <w:t>.</w:t>
      </w:r>
      <w:r w:rsidRPr="001D56E4">
        <w:rPr>
          <w:lang w:val="es-419"/>
        </w:rPr>
        <w:br/>
      </w:r>
    </w:p>
    <w:p w14:paraId="733C8E47" w14:textId="278465D3" w:rsidR="00BD59DD" w:rsidRPr="00B204DF" w:rsidRDefault="00000000" w:rsidP="001D56E4">
      <w:pPr>
        <w:jc w:val="both"/>
        <w:rPr>
          <w:b/>
          <w:bCs/>
          <w:i/>
          <w:iCs/>
          <w:sz w:val="24"/>
          <w:szCs w:val="24"/>
          <w:lang w:val="es-419"/>
        </w:rPr>
      </w:pPr>
      <w:bookmarkStart w:id="25" w:name="_heading=h.zdmv8lbbixq8" w:colFirst="0" w:colLast="0"/>
      <w:bookmarkEnd w:id="25"/>
      <w:r w:rsidRPr="00B204DF">
        <w:rPr>
          <w:b/>
          <w:bCs/>
          <w:i/>
          <w:iCs/>
          <w:sz w:val="24"/>
          <w:szCs w:val="24"/>
          <w:lang w:val="es-419"/>
        </w:rPr>
        <w:t>Productos esperados del Eje 3</w:t>
      </w:r>
    </w:p>
    <w:p w14:paraId="64923D24" w14:textId="77777777" w:rsidR="001D56E4" w:rsidRDefault="00000000" w:rsidP="0033501A">
      <w:pPr>
        <w:numPr>
          <w:ilvl w:val="0"/>
          <w:numId w:val="11"/>
        </w:numPr>
        <w:ind w:left="1134" w:hanging="283"/>
        <w:jc w:val="both"/>
        <w:rPr>
          <w:lang w:val="es-419"/>
        </w:rPr>
      </w:pPr>
      <w:r w:rsidRPr="00D629EC">
        <w:rPr>
          <w:lang w:val="es-419"/>
        </w:rPr>
        <w:t xml:space="preserve">Plan de trabajo inicial consensuado con </w:t>
      </w:r>
      <w:proofErr w:type="spellStart"/>
      <w:r w:rsidRPr="00D629EC">
        <w:rPr>
          <w:lang w:val="es-419"/>
        </w:rPr>
        <w:t>Expertise</w:t>
      </w:r>
      <w:proofErr w:type="spellEnd"/>
      <w:r w:rsidRPr="00D629EC">
        <w:rPr>
          <w:lang w:val="es-419"/>
        </w:rPr>
        <w:t xml:space="preserve"> France y los actores clave.</w:t>
      </w:r>
    </w:p>
    <w:p w14:paraId="6A140056" w14:textId="77777777" w:rsidR="001D56E4" w:rsidRDefault="00000000" w:rsidP="0033501A">
      <w:pPr>
        <w:numPr>
          <w:ilvl w:val="0"/>
          <w:numId w:val="1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Informes de avance periódicos producidos y utilizados para la toma de decisiones.</w:t>
      </w:r>
    </w:p>
    <w:p w14:paraId="24ED5B09" w14:textId="71C6CAA6" w:rsidR="00902057" w:rsidRPr="0033501A" w:rsidRDefault="00000000" w:rsidP="0033501A">
      <w:pPr>
        <w:numPr>
          <w:ilvl w:val="0"/>
          <w:numId w:val="11"/>
        </w:numPr>
        <w:ind w:left="1134" w:hanging="283"/>
        <w:jc w:val="both"/>
        <w:rPr>
          <w:lang w:val="es-419"/>
        </w:rPr>
      </w:pPr>
      <w:r w:rsidRPr="001D56E4">
        <w:rPr>
          <w:lang w:val="es-419"/>
        </w:rPr>
        <w:t>Informe final consolidado elaborado y compartido con el proyecto LAMARR y sus socios.</w:t>
      </w:r>
      <w:bookmarkStart w:id="26" w:name="_heading=h.a7p4x8qrjq7s" w:colFirst="0" w:colLast="0"/>
      <w:bookmarkEnd w:id="26"/>
    </w:p>
    <w:p w14:paraId="264F0C46" w14:textId="32C67FF4" w:rsidR="00902057" w:rsidRDefault="00902057" w:rsidP="00B204DF">
      <w:pPr>
        <w:pStyle w:val="Titre1"/>
        <w:numPr>
          <w:ilvl w:val="0"/>
          <w:numId w:val="21"/>
        </w:numPr>
        <w:rPr>
          <w:lang w:val="es-419"/>
        </w:rPr>
      </w:pPr>
      <w:bookmarkStart w:id="27" w:name="_Toc219642744"/>
      <w:r>
        <w:rPr>
          <w:lang w:val="es-419"/>
        </w:rPr>
        <w:t>Tabla de productos</w:t>
      </w:r>
      <w:bookmarkEnd w:id="27"/>
    </w:p>
    <w:p w14:paraId="42B59C4F" w14:textId="77777777" w:rsidR="00902057" w:rsidRDefault="00902057" w:rsidP="00902057">
      <w:pPr>
        <w:pStyle w:val="Paragraphedeliste"/>
        <w:spacing w:before="240"/>
        <w:jc w:val="both"/>
        <w:rPr>
          <w:lang w:val="es-419"/>
        </w:rPr>
      </w:pP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4058"/>
        <w:gridCol w:w="4241"/>
      </w:tblGrid>
      <w:tr w:rsidR="00ED5FE0" w14:paraId="0985F8FA" w14:textId="77777777" w:rsidTr="00902057">
        <w:tc>
          <w:tcPr>
            <w:tcW w:w="4058" w:type="dxa"/>
          </w:tcPr>
          <w:p w14:paraId="680D23D0" w14:textId="7C0CF110" w:rsidR="00ED5FE0" w:rsidRPr="00ED5FE0" w:rsidRDefault="00ED5FE0" w:rsidP="00902057">
            <w:pPr>
              <w:pStyle w:val="Paragraphedeliste"/>
              <w:spacing w:before="240"/>
              <w:ind w:left="0"/>
              <w:jc w:val="both"/>
              <w:rPr>
                <w:b/>
                <w:bCs/>
                <w:lang w:val="es-419"/>
              </w:rPr>
            </w:pPr>
            <w:r w:rsidRPr="00ED5FE0">
              <w:rPr>
                <w:b/>
                <w:bCs/>
                <w:lang w:val="es-419"/>
              </w:rPr>
              <w:t>Producto</w:t>
            </w:r>
          </w:p>
        </w:tc>
        <w:tc>
          <w:tcPr>
            <w:tcW w:w="4241" w:type="dxa"/>
          </w:tcPr>
          <w:p w14:paraId="5B23DA99" w14:textId="02794E94" w:rsidR="00ED5FE0" w:rsidRPr="00ED5FE0" w:rsidRDefault="00ED5FE0" w:rsidP="00902057">
            <w:pPr>
              <w:spacing w:before="240"/>
              <w:jc w:val="both"/>
              <w:rPr>
                <w:b/>
                <w:bCs/>
                <w:lang w:val="es-419"/>
              </w:rPr>
            </w:pPr>
            <w:r w:rsidRPr="00ED5FE0">
              <w:rPr>
                <w:b/>
                <w:bCs/>
                <w:lang w:val="es-419"/>
              </w:rPr>
              <w:t>Contenido</w:t>
            </w:r>
          </w:p>
        </w:tc>
      </w:tr>
      <w:tr w:rsidR="00902057" w:rsidRPr="001B7409" w14:paraId="1FE795BE" w14:textId="77777777" w:rsidTr="00902057">
        <w:tc>
          <w:tcPr>
            <w:tcW w:w="4058" w:type="dxa"/>
          </w:tcPr>
          <w:p w14:paraId="367FB377" w14:textId="40D80671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</w:p>
        </w:tc>
        <w:tc>
          <w:tcPr>
            <w:tcW w:w="4241" w:type="dxa"/>
          </w:tcPr>
          <w:p w14:paraId="5C14AAC1" w14:textId="20134821" w:rsidR="00902057" w:rsidRPr="00902057" w:rsidRDefault="00ED5FE0" w:rsidP="00902057">
            <w:pPr>
              <w:spacing w:before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P1 - </w:t>
            </w:r>
            <w:r w:rsidR="00902057">
              <w:rPr>
                <w:lang w:val="es-419"/>
              </w:rPr>
              <w:t xml:space="preserve">Eje 1 - </w:t>
            </w:r>
            <w:r w:rsidR="00902057" w:rsidRPr="00902057">
              <w:rPr>
                <w:lang w:val="es-419"/>
              </w:rPr>
              <w:t>Metodología de formación basada en competencias.</w:t>
            </w:r>
            <w:r w:rsidR="00902057" w:rsidRPr="00902057">
              <w:rPr>
                <w:lang w:val="es-419"/>
              </w:rPr>
              <w:tab/>
            </w:r>
          </w:p>
        </w:tc>
      </w:tr>
      <w:tr w:rsidR="00902057" w:rsidRPr="001B7409" w14:paraId="34DF28AD" w14:textId="77777777" w:rsidTr="00902057">
        <w:tc>
          <w:tcPr>
            <w:tcW w:w="4058" w:type="dxa"/>
          </w:tcPr>
          <w:p w14:paraId="12685585" w14:textId="1C53B319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2</w:t>
            </w:r>
          </w:p>
        </w:tc>
        <w:tc>
          <w:tcPr>
            <w:tcW w:w="4241" w:type="dxa"/>
          </w:tcPr>
          <w:p w14:paraId="47A58B55" w14:textId="29398E42" w:rsidR="00902057" w:rsidRDefault="00ED5FE0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P2 - </w:t>
            </w:r>
            <w:r w:rsidR="00902057">
              <w:rPr>
                <w:lang w:val="es-419"/>
              </w:rPr>
              <w:t xml:space="preserve">Eje 1 - </w:t>
            </w:r>
            <w:r w:rsidR="00902057" w:rsidRPr="00902057">
              <w:rPr>
                <w:lang w:val="es-419"/>
              </w:rPr>
              <w:t>Metodología para integrar competencias transversales en los itinerarios.</w:t>
            </w:r>
          </w:p>
        </w:tc>
      </w:tr>
      <w:tr w:rsidR="00902057" w:rsidRPr="001B7409" w14:paraId="7093ABA4" w14:textId="77777777" w:rsidTr="00902057">
        <w:tc>
          <w:tcPr>
            <w:tcW w:w="4058" w:type="dxa"/>
          </w:tcPr>
          <w:p w14:paraId="702844CB" w14:textId="05AB887C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3</w:t>
            </w:r>
          </w:p>
        </w:tc>
        <w:tc>
          <w:tcPr>
            <w:tcW w:w="4241" w:type="dxa"/>
          </w:tcPr>
          <w:p w14:paraId="53E418AE" w14:textId="2B8B442A" w:rsidR="00902057" w:rsidRDefault="00ED5FE0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P3 - </w:t>
            </w:r>
            <w:r w:rsidR="00902057">
              <w:rPr>
                <w:lang w:val="es-419"/>
              </w:rPr>
              <w:t xml:space="preserve">Eje 1 - </w:t>
            </w:r>
            <w:r w:rsidR="00902057" w:rsidRPr="00902057">
              <w:rPr>
                <w:lang w:val="es-419"/>
              </w:rPr>
              <w:t>Metodología para validar / certificar los cursos y los itinerarios de aprendizaje</w:t>
            </w:r>
          </w:p>
        </w:tc>
      </w:tr>
      <w:tr w:rsidR="00902057" w:rsidRPr="001B7409" w14:paraId="29F9EE84" w14:textId="77777777" w:rsidTr="00902057">
        <w:tc>
          <w:tcPr>
            <w:tcW w:w="4058" w:type="dxa"/>
          </w:tcPr>
          <w:p w14:paraId="6C2CAA03" w14:textId="3A9441E8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lastRenderedPageBreak/>
              <w:t>Producto 4</w:t>
            </w:r>
          </w:p>
        </w:tc>
        <w:tc>
          <w:tcPr>
            <w:tcW w:w="4241" w:type="dxa"/>
          </w:tcPr>
          <w:p w14:paraId="1055285D" w14:textId="1506947C" w:rsidR="00902057" w:rsidRPr="00D629EC" w:rsidRDefault="00ED5FE0" w:rsidP="00902057">
            <w:pPr>
              <w:spacing w:before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P4 - </w:t>
            </w:r>
            <w:r w:rsidR="00902057">
              <w:rPr>
                <w:lang w:val="es-419"/>
              </w:rPr>
              <w:t>Eje 1 -</w:t>
            </w:r>
            <w:r w:rsidR="00297EC5">
              <w:rPr>
                <w:lang w:val="es-419"/>
              </w:rPr>
              <w:t xml:space="preserve">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>
              <w:rPr>
                <w:lang w:val="es-419"/>
              </w:rPr>
              <w:t xml:space="preserve"> </w:t>
            </w:r>
            <w:r w:rsidR="00902057" w:rsidRPr="00D629EC">
              <w:rPr>
                <w:lang w:val="es-419"/>
              </w:rPr>
              <w:t>Itinerario validado con empresas.</w:t>
            </w:r>
          </w:p>
          <w:p w14:paraId="0883239D" w14:textId="33C6E347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</w:p>
        </w:tc>
      </w:tr>
      <w:tr w:rsidR="00902057" w:rsidRPr="001B7409" w14:paraId="1BC9C320" w14:textId="77777777" w:rsidTr="00902057">
        <w:tc>
          <w:tcPr>
            <w:tcW w:w="4058" w:type="dxa"/>
          </w:tcPr>
          <w:p w14:paraId="7440056F" w14:textId="3F465C8F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5</w:t>
            </w:r>
          </w:p>
        </w:tc>
        <w:tc>
          <w:tcPr>
            <w:tcW w:w="4241" w:type="dxa"/>
          </w:tcPr>
          <w:p w14:paraId="3C30F723" w14:textId="28C37E24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P5 -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>Marco de competencias detallado.</w:t>
            </w:r>
          </w:p>
          <w:p w14:paraId="571D581A" w14:textId="77777777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</w:p>
        </w:tc>
      </w:tr>
      <w:tr w:rsidR="00902057" w:rsidRPr="001B7409" w14:paraId="7E93580F" w14:textId="77777777" w:rsidTr="00902057">
        <w:tc>
          <w:tcPr>
            <w:tcW w:w="4058" w:type="dxa"/>
          </w:tcPr>
          <w:p w14:paraId="264F68C3" w14:textId="1F04B5DB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6</w:t>
            </w:r>
          </w:p>
        </w:tc>
        <w:tc>
          <w:tcPr>
            <w:tcW w:w="4241" w:type="dxa"/>
          </w:tcPr>
          <w:p w14:paraId="4F72B4EA" w14:textId="0B79DBF5" w:rsidR="00902057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P6-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>Programa de formación completo (módulos, contenidos, ejemplos de proyectos, metodologías).</w:t>
            </w:r>
          </w:p>
        </w:tc>
      </w:tr>
      <w:tr w:rsidR="00902057" w:rsidRPr="001B7409" w14:paraId="35B09347" w14:textId="77777777" w:rsidTr="00902057">
        <w:tc>
          <w:tcPr>
            <w:tcW w:w="4058" w:type="dxa"/>
          </w:tcPr>
          <w:p w14:paraId="183FEECC" w14:textId="72811B4A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7</w:t>
            </w:r>
          </w:p>
        </w:tc>
        <w:tc>
          <w:tcPr>
            <w:tcW w:w="4241" w:type="dxa"/>
          </w:tcPr>
          <w:p w14:paraId="67B8C027" w14:textId="5EED3CDC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P7 -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>Términos de referencia (</w:t>
            </w:r>
            <w:proofErr w:type="spellStart"/>
            <w:r w:rsidR="00902057" w:rsidRPr="00D629EC">
              <w:rPr>
                <w:lang w:val="es-419"/>
              </w:rPr>
              <w:t>TDRs</w:t>
            </w:r>
            <w:proofErr w:type="spellEnd"/>
            <w:r w:rsidR="00902057" w:rsidRPr="00D629EC">
              <w:rPr>
                <w:lang w:val="es-419"/>
              </w:rPr>
              <w:t>) para que los centros de formación desarrollen e implementen el itinerario.</w:t>
            </w:r>
          </w:p>
        </w:tc>
      </w:tr>
      <w:tr w:rsidR="00902057" w:rsidRPr="001B7409" w14:paraId="36C80F6E" w14:textId="77777777" w:rsidTr="00902057">
        <w:tc>
          <w:tcPr>
            <w:tcW w:w="4058" w:type="dxa"/>
          </w:tcPr>
          <w:p w14:paraId="36270351" w14:textId="7899814C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8</w:t>
            </w:r>
          </w:p>
        </w:tc>
        <w:tc>
          <w:tcPr>
            <w:tcW w:w="4241" w:type="dxa"/>
          </w:tcPr>
          <w:p w14:paraId="11B70F06" w14:textId="14C7703C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P8 -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 xml:space="preserve">Informe de seguimiento de las propuestas de los centros de formación que respondan a los </w:t>
            </w:r>
            <w:proofErr w:type="spellStart"/>
            <w:r w:rsidR="00902057" w:rsidRPr="00D629EC">
              <w:rPr>
                <w:lang w:val="es-419"/>
              </w:rPr>
              <w:t>TDRs</w:t>
            </w:r>
            <w:proofErr w:type="spellEnd"/>
            <w:r w:rsidR="00902057" w:rsidRPr="00D629EC">
              <w:rPr>
                <w:lang w:val="es-419"/>
              </w:rPr>
              <w:t>.</w:t>
            </w:r>
          </w:p>
        </w:tc>
      </w:tr>
      <w:tr w:rsidR="00902057" w:rsidRPr="001B7409" w14:paraId="2987ED37" w14:textId="77777777" w:rsidTr="00902057">
        <w:tc>
          <w:tcPr>
            <w:tcW w:w="4058" w:type="dxa"/>
          </w:tcPr>
          <w:p w14:paraId="36D2B813" w14:textId="14660E1D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9</w:t>
            </w:r>
          </w:p>
        </w:tc>
        <w:tc>
          <w:tcPr>
            <w:tcW w:w="4241" w:type="dxa"/>
          </w:tcPr>
          <w:p w14:paraId="4CEC8A71" w14:textId="4584DF1B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P9 -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>Informe de pilotaje del itinerario, incluyendo revisión sistemática de la implementación y ajustes curriculares.</w:t>
            </w:r>
          </w:p>
        </w:tc>
      </w:tr>
      <w:tr w:rsidR="00902057" w:rsidRPr="001B7409" w14:paraId="77D53AF4" w14:textId="77777777" w:rsidTr="00902057">
        <w:tc>
          <w:tcPr>
            <w:tcW w:w="4058" w:type="dxa"/>
          </w:tcPr>
          <w:p w14:paraId="2244BDF4" w14:textId="6ADC195F" w:rsidR="00902057" w:rsidRDefault="00902057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B204DF">
              <w:rPr>
                <w:lang w:val="es-419"/>
              </w:rPr>
              <w:t>0</w:t>
            </w:r>
          </w:p>
        </w:tc>
        <w:tc>
          <w:tcPr>
            <w:tcW w:w="4241" w:type="dxa"/>
          </w:tcPr>
          <w:p w14:paraId="4237F595" w14:textId="57A0D1D9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P10 - </w:t>
            </w:r>
            <w:r w:rsidR="00902057">
              <w:rPr>
                <w:lang w:val="es-419"/>
              </w:rPr>
              <w:t xml:space="preserve">Eje 1 - </w:t>
            </w:r>
            <w:r w:rsidR="00297EC5" w:rsidRPr="00297EC5">
              <w:rPr>
                <w:lang w:val="es-419"/>
              </w:rPr>
              <w:t>Para cada itinerario de formación</w:t>
            </w:r>
            <w:r w:rsidR="00297EC5">
              <w:rPr>
                <w:lang w:val="es-419"/>
              </w:rPr>
              <w:t xml:space="preserve"> -</w:t>
            </w:r>
            <w:r w:rsidR="00902057" w:rsidRPr="00D629EC">
              <w:rPr>
                <w:lang w:val="es-419"/>
              </w:rPr>
              <w:t>Sistematización de experiencias y buenas prácticas para cada itinerario.</w:t>
            </w:r>
          </w:p>
        </w:tc>
      </w:tr>
      <w:tr w:rsidR="00902057" w:rsidRPr="001B7409" w14:paraId="5395C6DC" w14:textId="77777777" w:rsidTr="00902057">
        <w:tc>
          <w:tcPr>
            <w:tcW w:w="4058" w:type="dxa"/>
          </w:tcPr>
          <w:p w14:paraId="2C6D8344" w14:textId="16BC17B4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11</w:t>
            </w:r>
          </w:p>
        </w:tc>
        <w:tc>
          <w:tcPr>
            <w:tcW w:w="4241" w:type="dxa"/>
          </w:tcPr>
          <w:p w14:paraId="28AFFBEA" w14:textId="2DE23BA8" w:rsidR="00B204DF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P11 - </w:t>
            </w:r>
            <w:r w:rsidR="00B204DF">
              <w:rPr>
                <w:lang w:val="es-419"/>
              </w:rPr>
              <w:t xml:space="preserve">Eje 2 - </w:t>
            </w:r>
            <w:r w:rsidR="00B204DF" w:rsidRPr="00D629EC">
              <w:rPr>
                <w:lang w:val="es-419"/>
              </w:rPr>
              <w:t>Informe de entrevistas y diagnóstico con centros de formación.</w:t>
            </w:r>
          </w:p>
          <w:p w14:paraId="00518CDE" w14:textId="2125814E" w:rsidR="00902057" w:rsidRPr="00D629EC" w:rsidRDefault="00902057" w:rsidP="00B204DF">
            <w:pPr>
              <w:jc w:val="both"/>
              <w:rPr>
                <w:lang w:val="es-419"/>
              </w:rPr>
            </w:pPr>
          </w:p>
        </w:tc>
      </w:tr>
      <w:tr w:rsidR="00902057" w:rsidRPr="001B7409" w14:paraId="40853A41" w14:textId="77777777" w:rsidTr="00902057">
        <w:tc>
          <w:tcPr>
            <w:tcW w:w="4058" w:type="dxa"/>
          </w:tcPr>
          <w:p w14:paraId="4B22C25A" w14:textId="48928B48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12</w:t>
            </w:r>
          </w:p>
        </w:tc>
        <w:tc>
          <w:tcPr>
            <w:tcW w:w="4241" w:type="dxa"/>
          </w:tcPr>
          <w:p w14:paraId="0F86C6CC" w14:textId="57C39F06" w:rsidR="00902057" w:rsidRPr="00D629EC" w:rsidRDefault="00ED5FE0" w:rsidP="00B204DF">
            <w:pPr>
              <w:spacing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P12 - </w:t>
            </w:r>
            <w:r w:rsidR="00B204DF">
              <w:rPr>
                <w:lang w:val="es-419"/>
              </w:rPr>
              <w:t xml:space="preserve">Eje 2 - </w:t>
            </w:r>
            <w:r w:rsidR="00B204DF" w:rsidRPr="00D629EC">
              <w:rPr>
                <w:lang w:val="es-419"/>
              </w:rPr>
              <w:t>Propuesta de formación de formadores (FdF) inicial, adaptada al contexto salvadoreño y a la formación digital.</w:t>
            </w:r>
          </w:p>
        </w:tc>
      </w:tr>
      <w:tr w:rsidR="00902057" w:rsidRPr="001B7409" w14:paraId="627B5B0B" w14:textId="77777777" w:rsidTr="00902057">
        <w:tc>
          <w:tcPr>
            <w:tcW w:w="4058" w:type="dxa"/>
          </w:tcPr>
          <w:p w14:paraId="5C7D8038" w14:textId="5BF3300D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13</w:t>
            </w:r>
          </w:p>
        </w:tc>
        <w:tc>
          <w:tcPr>
            <w:tcW w:w="4241" w:type="dxa"/>
          </w:tcPr>
          <w:p w14:paraId="55ACD52F" w14:textId="27CA8D51" w:rsidR="00902057" w:rsidRPr="00D629EC" w:rsidRDefault="00ED5FE0" w:rsidP="00902057">
            <w:pPr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P13 - </w:t>
            </w:r>
            <w:r w:rsidR="00B204DF">
              <w:rPr>
                <w:lang w:val="es-419"/>
              </w:rPr>
              <w:t xml:space="preserve">Eje 2 - </w:t>
            </w:r>
            <w:r w:rsidR="00B204DF" w:rsidRPr="00D629EC">
              <w:rPr>
                <w:lang w:val="es-419"/>
              </w:rPr>
              <w:t>Informes de ejecución de la formación inicial, incluyendo hojas de presencia y cuestionarios de satisfacción.</w:t>
            </w:r>
          </w:p>
        </w:tc>
      </w:tr>
      <w:tr w:rsidR="00902057" w:rsidRPr="001B7409" w14:paraId="365F804A" w14:textId="77777777" w:rsidTr="00902057">
        <w:tc>
          <w:tcPr>
            <w:tcW w:w="4058" w:type="dxa"/>
          </w:tcPr>
          <w:p w14:paraId="2939E512" w14:textId="124A2EF4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ED5FE0">
              <w:rPr>
                <w:lang w:val="es-419"/>
              </w:rPr>
              <w:t>4</w:t>
            </w:r>
          </w:p>
        </w:tc>
        <w:tc>
          <w:tcPr>
            <w:tcW w:w="4241" w:type="dxa"/>
          </w:tcPr>
          <w:p w14:paraId="2D15BF7A" w14:textId="5BE01A59" w:rsidR="00902057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P14 - </w:t>
            </w:r>
            <w:r w:rsidR="00B204DF">
              <w:rPr>
                <w:lang w:val="es-419"/>
              </w:rPr>
              <w:t xml:space="preserve">Eje 2 - </w:t>
            </w:r>
            <w:r w:rsidR="00B204DF" w:rsidRPr="00D629EC">
              <w:rPr>
                <w:lang w:val="es-419"/>
              </w:rPr>
              <w:t xml:space="preserve">Planes y materiales de </w:t>
            </w:r>
            <w:proofErr w:type="spellStart"/>
            <w:r w:rsidR="00B204DF" w:rsidRPr="00D629EC">
              <w:rPr>
                <w:lang w:val="es-419"/>
              </w:rPr>
              <w:t>de</w:t>
            </w:r>
            <w:proofErr w:type="spellEnd"/>
            <w:r w:rsidR="00B204DF" w:rsidRPr="00D629EC">
              <w:rPr>
                <w:lang w:val="es-419"/>
              </w:rPr>
              <w:t xml:space="preserve"> la formación continua de formadores</w:t>
            </w:r>
          </w:p>
        </w:tc>
      </w:tr>
      <w:tr w:rsidR="00902057" w:rsidRPr="001B7409" w14:paraId="1B47541F" w14:textId="77777777" w:rsidTr="00902057">
        <w:tc>
          <w:tcPr>
            <w:tcW w:w="4058" w:type="dxa"/>
          </w:tcPr>
          <w:p w14:paraId="138DCA18" w14:textId="1B04B396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ED5FE0">
              <w:rPr>
                <w:lang w:val="es-419"/>
              </w:rPr>
              <w:t>5</w:t>
            </w:r>
          </w:p>
        </w:tc>
        <w:tc>
          <w:tcPr>
            <w:tcW w:w="4241" w:type="dxa"/>
          </w:tcPr>
          <w:p w14:paraId="597DACE2" w14:textId="7B83FF1B" w:rsidR="00B204DF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P15 -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 xml:space="preserve">Informes de ejecución de la formación continua </w:t>
            </w:r>
          </w:p>
          <w:p w14:paraId="418EB876" w14:textId="77777777" w:rsidR="00902057" w:rsidRPr="00D629EC" w:rsidRDefault="00902057" w:rsidP="00902057">
            <w:pPr>
              <w:jc w:val="both"/>
              <w:rPr>
                <w:lang w:val="es-419"/>
              </w:rPr>
            </w:pPr>
          </w:p>
        </w:tc>
      </w:tr>
      <w:tr w:rsidR="00902057" w:rsidRPr="001B7409" w14:paraId="0C768D86" w14:textId="77777777" w:rsidTr="00902057">
        <w:tc>
          <w:tcPr>
            <w:tcW w:w="4058" w:type="dxa"/>
          </w:tcPr>
          <w:p w14:paraId="1216C042" w14:textId="7E6BCD22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lastRenderedPageBreak/>
              <w:t>Producto 1</w:t>
            </w:r>
            <w:r w:rsidR="00ED5FE0">
              <w:rPr>
                <w:lang w:val="es-419"/>
              </w:rPr>
              <w:t>6</w:t>
            </w:r>
          </w:p>
        </w:tc>
        <w:tc>
          <w:tcPr>
            <w:tcW w:w="4241" w:type="dxa"/>
          </w:tcPr>
          <w:p w14:paraId="0DDA5834" w14:textId="09442FA9" w:rsidR="00902057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P16 -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>Hojas de puesto diseñadas para formadores y responsables pedagógicos.</w:t>
            </w:r>
          </w:p>
        </w:tc>
      </w:tr>
      <w:tr w:rsidR="00902057" w:rsidRPr="001B7409" w14:paraId="5C2384D6" w14:textId="77777777" w:rsidTr="00902057">
        <w:tc>
          <w:tcPr>
            <w:tcW w:w="4058" w:type="dxa"/>
          </w:tcPr>
          <w:p w14:paraId="76D7ED2A" w14:textId="6CDFDF4B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ED5FE0">
              <w:rPr>
                <w:lang w:val="es-419"/>
              </w:rPr>
              <w:t xml:space="preserve">7 </w:t>
            </w:r>
          </w:p>
        </w:tc>
        <w:tc>
          <w:tcPr>
            <w:tcW w:w="4241" w:type="dxa"/>
          </w:tcPr>
          <w:p w14:paraId="54B26D9A" w14:textId="16F3738D" w:rsidR="00902057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P17 -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>Informes de entrevistas con docentes (en el marco del apoyo a la contratación).</w:t>
            </w:r>
          </w:p>
        </w:tc>
      </w:tr>
      <w:tr w:rsidR="00902057" w:rsidRPr="001B7409" w14:paraId="0AE1E663" w14:textId="77777777" w:rsidTr="00902057">
        <w:tc>
          <w:tcPr>
            <w:tcW w:w="4058" w:type="dxa"/>
          </w:tcPr>
          <w:p w14:paraId="1069791F" w14:textId="6A15FC26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ED5FE0">
              <w:rPr>
                <w:lang w:val="es-419"/>
              </w:rPr>
              <w:t>8</w:t>
            </w:r>
          </w:p>
        </w:tc>
        <w:tc>
          <w:tcPr>
            <w:tcW w:w="4241" w:type="dxa"/>
          </w:tcPr>
          <w:p w14:paraId="3958487E" w14:textId="038887CB" w:rsidR="00902057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P18 -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>Informes de talleres de retrospectiva con jóvenes.</w:t>
            </w:r>
          </w:p>
        </w:tc>
      </w:tr>
      <w:tr w:rsidR="00902057" w:rsidRPr="001B7409" w14:paraId="5B9D7B0F" w14:textId="77777777" w:rsidTr="00902057">
        <w:tc>
          <w:tcPr>
            <w:tcW w:w="4058" w:type="dxa"/>
          </w:tcPr>
          <w:p w14:paraId="00B567FE" w14:textId="0DF79F8F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>Producto 1</w:t>
            </w:r>
            <w:r w:rsidR="00ED5FE0">
              <w:rPr>
                <w:lang w:val="es-419"/>
              </w:rPr>
              <w:t>9</w:t>
            </w:r>
          </w:p>
        </w:tc>
        <w:tc>
          <w:tcPr>
            <w:tcW w:w="4241" w:type="dxa"/>
          </w:tcPr>
          <w:p w14:paraId="4A633964" w14:textId="39E8448C" w:rsidR="00902057" w:rsidRPr="00D629EC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P19 -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>Informe de evaluación institucional sobre las estructuras/actores con potencial para asegurar la calidad pedagógica y la formación de formadores.</w:t>
            </w:r>
          </w:p>
        </w:tc>
      </w:tr>
      <w:tr w:rsidR="00902057" w:rsidRPr="001B7409" w14:paraId="7F20BB1E" w14:textId="77777777" w:rsidTr="00902057">
        <w:tc>
          <w:tcPr>
            <w:tcW w:w="4058" w:type="dxa"/>
          </w:tcPr>
          <w:p w14:paraId="1697D382" w14:textId="1EBDE983" w:rsidR="00902057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Producto </w:t>
            </w:r>
            <w:r w:rsidR="00ED5FE0">
              <w:rPr>
                <w:lang w:val="es-419"/>
              </w:rPr>
              <w:t>20</w:t>
            </w:r>
          </w:p>
        </w:tc>
        <w:tc>
          <w:tcPr>
            <w:tcW w:w="4241" w:type="dxa"/>
          </w:tcPr>
          <w:p w14:paraId="5999DF84" w14:textId="4443B6AA" w:rsidR="00902057" w:rsidRPr="00B204DF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P20 - </w:t>
            </w:r>
            <w:r w:rsidR="00B204DF">
              <w:rPr>
                <w:lang w:val="es-419"/>
              </w:rPr>
              <w:t xml:space="preserve">Eje 2 - </w:t>
            </w:r>
            <w:r w:rsidR="00B204DF" w:rsidRPr="00D629EC">
              <w:rPr>
                <w:lang w:val="es-419"/>
              </w:rPr>
              <w:t>Informe de capacitación de la(s) estructura(s) de referencia para calidad pedagógica y formación de formadores.</w:t>
            </w:r>
          </w:p>
        </w:tc>
      </w:tr>
      <w:tr w:rsidR="00B204DF" w:rsidRPr="001B7409" w14:paraId="71910CC2" w14:textId="77777777" w:rsidTr="00902057">
        <w:tc>
          <w:tcPr>
            <w:tcW w:w="4058" w:type="dxa"/>
          </w:tcPr>
          <w:p w14:paraId="479A0783" w14:textId="1D17947F" w:rsidR="00B204DF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Producto </w:t>
            </w:r>
            <w:r w:rsidR="00ED5FE0">
              <w:rPr>
                <w:lang w:val="es-419"/>
              </w:rPr>
              <w:t>21</w:t>
            </w:r>
          </w:p>
        </w:tc>
        <w:tc>
          <w:tcPr>
            <w:tcW w:w="4241" w:type="dxa"/>
          </w:tcPr>
          <w:p w14:paraId="7B1F0F0B" w14:textId="6AD9B7AE" w:rsidR="00B204DF" w:rsidRPr="00B204DF" w:rsidRDefault="00ED5FE0" w:rsidP="00B204DF">
            <w:pPr>
              <w:spacing w:before="240" w:after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P21 - </w:t>
            </w:r>
            <w:r w:rsidR="00B204DF">
              <w:rPr>
                <w:lang w:val="es-419"/>
              </w:rPr>
              <w:t xml:space="preserve">Eje 2 - </w:t>
            </w:r>
            <w:r w:rsidR="00B204DF" w:rsidRPr="001D56E4">
              <w:rPr>
                <w:lang w:val="es-419"/>
              </w:rPr>
              <w:t>Informe de evaluación global del acompañamiento realizado por el prestador.</w:t>
            </w:r>
          </w:p>
        </w:tc>
      </w:tr>
      <w:tr w:rsidR="00B204DF" w:rsidRPr="001B7409" w14:paraId="099BC701" w14:textId="77777777" w:rsidTr="00902057">
        <w:tc>
          <w:tcPr>
            <w:tcW w:w="4058" w:type="dxa"/>
          </w:tcPr>
          <w:p w14:paraId="6BD5DF21" w14:textId="77A50976" w:rsidR="00B204DF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Producto </w:t>
            </w:r>
            <w:r w:rsidR="00ED5FE0">
              <w:rPr>
                <w:lang w:val="es-419"/>
              </w:rPr>
              <w:t>22</w:t>
            </w:r>
          </w:p>
        </w:tc>
        <w:tc>
          <w:tcPr>
            <w:tcW w:w="4241" w:type="dxa"/>
          </w:tcPr>
          <w:p w14:paraId="06DDE4B6" w14:textId="391896BE" w:rsidR="00B204DF" w:rsidRDefault="00ED5FE0" w:rsidP="00B204DF">
            <w:pPr>
              <w:spacing w:before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P22 - </w:t>
            </w:r>
            <w:r w:rsidR="00B204DF">
              <w:rPr>
                <w:lang w:val="es-419"/>
              </w:rPr>
              <w:t xml:space="preserve">Eje 3 - </w:t>
            </w:r>
            <w:r w:rsidR="00B204DF" w:rsidRPr="00D629EC">
              <w:rPr>
                <w:lang w:val="es-419"/>
              </w:rPr>
              <w:t xml:space="preserve">Plan de trabajo inicial consensuado con </w:t>
            </w:r>
            <w:proofErr w:type="spellStart"/>
            <w:r w:rsidR="00B204DF" w:rsidRPr="00D629EC">
              <w:rPr>
                <w:lang w:val="es-419"/>
              </w:rPr>
              <w:t>Expertise</w:t>
            </w:r>
            <w:proofErr w:type="spellEnd"/>
            <w:r w:rsidR="00B204DF" w:rsidRPr="00D629EC">
              <w:rPr>
                <w:lang w:val="es-419"/>
              </w:rPr>
              <w:t xml:space="preserve"> France y los actores clave.</w:t>
            </w:r>
          </w:p>
        </w:tc>
      </w:tr>
      <w:tr w:rsidR="00B204DF" w:rsidRPr="001B7409" w14:paraId="1F14D6B9" w14:textId="77777777" w:rsidTr="00902057">
        <w:tc>
          <w:tcPr>
            <w:tcW w:w="4058" w:type="dxa"/>
          </w:tcPr>
          <w:p w14:paraId="12012379" w14:textId="6C2793FD" w:rsidR="00B204DF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Producto </w:t>
            </w:r>
            <w:r w:rsidR="00ED5FE0">
              <w:rPr>
                <w:lang w:val="es-419"/>
              </w:rPr>
              <w:t>23</w:t>
            </w:r>
          </w:p>
        </w:tc>
        <w:tc>
          <w:tcPr>
            <w:tcW w:w="4241" w:type="dxa"/>
          </w:tcPr>
          <w:p w14:paraId="50BA8889" w14:textId="289FC681" w:rsidR="00B204DF" w:rsidRDefault="00ED5FE0" w:rsidP="00B204DF">
            <w:pPr>
              <w:spacing w:before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P23 - </w:t>
            </w:r>
            <w:r w:rsidR="00B204DF">
              <w:rPr>
                <w:lang w:val="es-419"/>
              </w:rPr>
              <w:t xml:space="preserve">Eje 3 - </w:t>
            </w:r>
            <w:r w:rsidR="00B204DF" w:rsidRPr="001D56E4">
              <w:rPr>
                <w:lang w:val="es-419"/>
              </w:rPr>
              <w:t>Informes de avance periódicos producidos y utilizados para la toma de decisiones.</w:t>
            </w:r>
          </w:p>
        </w:tc>
      </w:tr>
      <w:tr w:rsidR="00B204DF" w:rsidRPr="001B7409" w14:paraId="34161D0D" w14:textId="77777777" w:rsidTr="00902057">
        <w:tc>
          <w:tcPr>
            <w:tcW w:w="4058" w:type="dxa"/>
          </w:tcPr>
          <w:p w14:paraId="52795331" w14:textId="32478CD3" w:rsidR="00B204DF" w:rsidRDefault="00B204DF" w:rsidP="00902057">
            <w:pPr>
              <w:pStyle w:val="Paragraphedeliste"/>
              <w:spacing w:before="240"/>
              <w:ind w:left="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Producto </w:t>
            </w:r>
            <w:r w:rsidR="00ED5FE0">
              <w:rPr>
                <w:lang w:val="es-419"/>
              </w:rPr>
              <w:t>24</w:t>
            </w:r>
          </w:p>
        </w:tc>
        <w:tc>
          <w:tcPr>
            <w:tcW w:w="4241" w:type="dxa"/>
          </w:tcPr>
          <w:p w14:paraId="13796B4D" w14:textId="0AD691B4" w:rsidR="00B204DF" w:rsidRDefault="00ED5FE0" w:rsidP="00B204DF">
            <w:pPr>
              <w:spacing w:before="240"/>
              <w:jc w:val="both"/>
              <w:rPr>
                <w:lang w:val="es-419"/>
              </w:rPr>
            </w:pPr>
            <w:r>
              <w:rPr>
                <w:lang w:val="es-419"/>
              </w:rPr>
              <w:t xml:space="preserve">P24 - </w:t>
            </w:r>
            <w:r w:rsidR="00B204DF">
              <w:rPr>
                <w:lang w:val="es-419"/>
              </w:rPr>
              <w:t xml:space="preserve">Eje 3 - </w:t>
            </w:r>
            <w:r w:rsidR="00B204DF" w:rsidRPr="001D56E4">
              <w:rPr>
                <w:lang w:val="es-419"/>
              </w:rPr>
              <w:t>Informe final consolidado elaborado y compartido con el proyecto LAMARR y sus socios.</w:t>
            </w:r>
          </w:p>
        </w:tc>
      </w:tr>
    </w:tbl>
    <w:p w14:paraId="77FC94C8" w14:textId="77777777" w:rsidR="00902057" w:rsidRPr="00902057" w:rsidRDefault="00902057" w:rsidP="00902057">
      <w:pPr>
        <w:pStyle w:val="Paragraphedeliste"/>
        <w:spacing w:before="240"/>
        <w:jc w:val="both"/>
        <w:rPr>
          <w:lang w:val="es-419"/>
        </w:rPr>
      </w:pPr>
    </w:p>
    <w:p w14:paraId="1CCF283B" w14:textId="5B3E1C85" w:rsidR="00BD59DD" w:rsidRPr="00D629EC" w:rsidRDefault="00D629EC" w:rsidP="001D56E4">
      <w:pPr>
        <w:pStyle w:val="Titre1"/>
        <w:numPr>
          <w:ilvl w:val="0"/>
          <w:numId w:val="21"/>
        </w:numPr>
        <w:jc w:val="both"/>
        <w:rPr>
          <w:lang w:val="es-419"/>
        </w:rPr>
      </w:pPr>
      <w:r w:rsidRPr="00D629EC">
        <w:rPr>
          <w:lang w:val="es-419"/>
        </w:rPr>
        <w:t xml:space="preserve"> </w:t>
      </w:r>
      <w:bookmarkStart w:id="28" w:name="_Toc219642745"/>
      <w:r w:rsidRPr="00D629EC">
        <w:rPr>
          <w:lang w:val="es-419"/>
        </w:rPr>
        <w:t>Cronograma indicativo</w:t>
      </w:r>
      <w:bookmarkEnd w:id="28"/>
    </w:p>
    <w:p w14:paraId="524712E9" w14:textId="7CA5D367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>El</w:t>
      </w:r>
      <w:r w:rsidR="0033501A">
        <w:rPr>
          <w:lang w:val="es-419"/>
        </w:rPr>
        <w:t xml:space="preserve"> </w:t>
      </w:r>
      <w:r w:rsidRPr="00D629EC">
        <w:rPr>
          <w:lang w:val="es-419"/>
        </w:rPr>
        <w:t xml:space="preserve">prestador deberá proponer un cronograma detallado en su oferta. A modo indicativo, se sugiere la siguiente estructura </w:t>
      </w:r>
      <w:r w:rsidR="00B204DF">
        <w:rPr>
          <w:lang w:val="es-419"/>
        </w:rPr>
        <w:t xml:space="preserve">de entrega de los productos </w:t>
      </w:r>
      <w:r w:rsidRPr="00D629EC">
        <w:rPr>
          <w:lang w:val="es-419"/>
        </w:rPr>
        <w:t xml:space="preserve">sobre </w:t>
      </w:r>
      <w:r w:rsidRPr="00D629EC">
        <w:rPr>
          <w:b/>
          <w:bCs/>
          <w:lang w:val="es-419"/>
        </w:rPr>
        <w:t>20 meses</w:t>
      </w:r>
      <w:r w:rsidRPr="00D629EC">
        <w:rPr>
          <w:lang w:val="es-419"/>
        </w:rPr>
        <w:t>:</w:t>
      </w:r>
    </w:p>
    <w:tbl>
      <w:tblPr>
        <w:tblStyle w:val="a0"/>
        <w:tblW w:w="10710" w:type="dxa"/>
        <w:tblInd w:w="-79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025"/>
        <w:gridCol w:w="1335"/>
        <w:gridCol w:w="2450"/>
        <w:gridCol w:w="2450"/>
        <w:gridCol w:w="2450"/>
      </w:tblGrid>
      <w:tr w:rsidR="00BD59DD" w:rsidRPr="00D629EC" w14:paraId="733110DE" w14:textId="77777777">
        <w:trPr>
          <w:trHeight w:val="770"/>
        </w:trPr>
        <w:tc>
          <w:tcPr>
            <w:tcW w:w="2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AD4652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b/>
                <w:bCs/>
                <w:lang w:val="es-419"/>
              </w:rPr>
              <w:lastRenderedPageBreak/>
              <w:t>Fase</w:t>
            </w:r>
          </w:p>
        </w:tc>
        <w:tc>
          <w:tcPr>
            <w:tcW w:w="13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6F6AD2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b/>
                <w:bCs/>
                <w:lang w:val="es-419"/>
              </w:rPr>
              <w:t>Periodo aproximado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61A226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b/>
                <w:bCs/>
                <w:lang w:val="es-419"/>
              </w:rPr>
              <w:t>Eje 1 – Itinerarios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967DEC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b/>
                <w:bCs/>
                <w:lang w:val="es-419"/>
              </w:rPr>
              <w:t xml:space="preserve">Eje 2 – </w:t>
            </w:r>
            <w:proofErr w:type="spellStart"/>
            <w:r w:rsidRPr="00D629EC">
              <w:rPr>
                <w:b/>
                <w:bCs/>
                <w:lang w:val="es-419"/>
              </w:rPr>
              <w:t>CFPs</w:t>
            </w:r>
            <w:proofErr w:type="spellEnd"/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6992C9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b/>
                <w:bCs/>
                <w:lang w:val="es-419"/>
              </w:rPr>
              <w:t>Eje 3 – Coordinación</w:t>
            </w:r>
          </w:p>
        </w:tc>
      </w:tr>
      <w:tr w:rsidR="00BD59DD" w:rsidRPr="001B7409" w14:paraId="790723DA" w14:textId="77777777">
        <w:trPr>
          <w:trHeight w:val="2660"/>
        </w:trPr>
        <w:tc>
          <w:tcPr>
            <w:tcW w:w="2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610B69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Fase 1</w:t>
            </w:r>
          </w:p>
        </w:tc>
        <w:tc>
          <w:tcPr>
            <w:tcW w:w="13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FF913C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Meses 1–6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739FAF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Metodología basada en competencias; diseño y validación con empresas del primer itinerario; desarrollo de su marco de competencias y programa de formación.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C1E434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 xml:space="preserve">Diagnóstico con </w:t>
            </w:r>
            <w:proofErr w:type="spellStart"/>
            <w:r w:rsidRPr="00D629EC">
              <w:rPr>
                <w:lang w:val="es-419"/>
              </w:rPr>
              <w:t>CFPs</w:t>
            </w:r>
            <w:proofErr w:type="spellEnd"/>
            <w:r w:rsidRPr="00D629EC">
              <w:rPr>
                <w:lang w:val="es-419"/>
              </w:rPr>
              <w:t>; diseño de la formación inicial de formadores; inicio de la formación de formadores; primeros comités de seguimiento.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5C5A76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Plan de trabajo inicial; puesta en marcha de la gobernanza; primeros informes de avance.</w:t>
            </w:r>
          </w:p>
        </w:tc>
      </w:tr>
      <w:tr w:rsidR="00BD59DD" w:rsidRPr="001B7409" w14:paraId="7C2BBC2D" w14:textId="77777777">
        <w:trPr>
          <w:trHeight w:val="2390"/>
        </w:trPr>
        <w:tc>
          <w:tcPr>
            <w:tcW w:w="2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F74ADF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Fase 2</w:t>
            </w:r>
          </w:p>
        </w:tc>
        <w:tc>
          <w:tcPr>
            <w:tcW w:w="13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001D69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Meses 7–11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751B29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 xml:space="preserve">Diseño y validación del segundo itinerario; ajuste del primero; elaboración de </w:t>
            </w:r>
            <w:proofErr w:type="spellStart"/>
            <w:r w:rsidRPr="00D629EC">
              <w:rPr>
                <w:lang w:val="es-419"/>
              </w:rPr>
              <w:t>TDRs</w:t>
            </w:r>
            <w:proofErr w:type="spellEnd"/>
            <w:r w:rsidRPr="00D629EC">
              <w:rPr>
                <w:lang w:val="es-419"/>
              </w:rPr>
              <w:t xml:space="preserve">; apoyo a selección de </w:t>
            </w:r>
            <w:proofErr w:type="spellStart"/>
            <w:r w:rsidRPr="00D629EC">
              <w:rPr>
                <w:lang w:val="es-419"/>
              </w:rPr>
              <w:t>CFPs</w:t>
            </w:r>
            <w:proofErr w:type="spellEnd"/>
            <w:r w:rsidRPr="00D629EC">
              <w:rPr>
                <w:lang w:val="es-419"/>
              </w:rPr>
              <w:t xml:space="preserve"> y formadores.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FE1D1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Continuación de la formación inicial; inicio de la formación continua; formación de responsables pedagógicos; diseño de hojas de puesto; talleres con jóvenes; evaluación de estructuras de calidad.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A6D44F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Reuniones de seguimiento regulares; informes de avance con resultados intermedios y ajustes.</w:t>
            </w:r>
          </w:p>
        </w:tc>
      </w:tr>
      <w:tr w:rsidR="00BD59DD" w:rsidRPr="001B7409" w14:paraId="794E0D33" w14:textId="77777777">
        <w:trPr>
          <w:trHeight w:val="2390"/>
        </w:trPr>
        <w:tc>
          <w:tcPr>
            <w:tcW w:w="20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DF169D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Fase 3</w:t>
            </w:r>
          </w:p>
        </w:tc>
        <w:tc>
          <w:tcPr>
            <w:tcW w:w="13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736012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Meses 12–20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986F9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Diseño y lanzamiento del tercer itinerario; pilotaje estructurado de los tres itinerarios; ajustes curriculares; sistematización de experiencias y buenas prácticas.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FC0925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>Formación de la(s) estructura(s) de referencia en calidad pedagógica; consolidación de alianzas y prácticas de seguimiento interno; evaluación global del acompañamiento.</w:t>
            </w:r>
          </w:p>
        </w:tc>
        <w:tc>
          <w:tcPr>
            <w:tcW w:w="24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7D90A" w14:textId="77777777" w:rsidR="00BD59DD" w:rsidRPr="00D629EC" w:rsidRDefault="00000000" w:rsidP="001D56E4">
            <w:pPr>
              <w:jc w:val="both"/>
              <w:rPr>
                <w:lang w:val="es-419"/>
              </w:rPr>
            </w:pPr>
            <w:r w:rsidRPr="00D629EC">
              <w:rPr>
                <w:lang w:val="es-419"/>
              </w:rPr>
              <w:t xml:space="preserve">Reuniones de cierre; informe final consolidado; capitalización y recomendaciones para la fase </w:t>
            </w:r>
            <w:proofErr w:type="spellStart"/>
            <w:r w:rsidRPr="00D629EC">
              <w:rPr>
                <w:lang w:val="es-419"/>
              </w:rPr>
              <w:t>post-proyecto</w:t>
            </w:r>
            <w:proofErr w:type="spellEnd"/>
            <w:r w:rsidRPr="00D629EC">
              <w:rPr>
                <w:lang w:val="es-419"/>
              </w:rPr>
              <w:t>.</w:t>
            </w:r>
          </w:p>
        </w:tc>
      </w:tr>
    </w:tbl>
    <w:p w14:paraId="425D630D" w14:textId="150CD962" w:rsidR="00BD59DD" w:rsidRPr="00D629EC" w:rsidRDefault="00000000" w:rsidP="001D56E4">
      <w:pPr>
        <w:spacing w:before="240" w:after="240"/>
        <w:jc w:val="both"/>
        <w:rPr>
          <w:lang w:val="es-419"/>
        </w:rPr>
      </w:pPr>
      <w:r w:rsidRPr="00D629EC">
        <w:rPr>
          <w:lang w:val="es-419"/>
        </w:rPr>
        <w:t xml:space="preserve">Este cronograma es orientativo y podrá ser ajustado conjuntamente entre </w:t>
      </w:r>
      <w:proofErr w:type="spellStart"/>
      <w:r w:rsidRPr="00D629EC">
        <w:rPr>
          <w:lang w:val="es-419"/>
        </w:rPr>
        <w:t>Expertise</w:t>
      </w:r>
      <w:proofErr w:type="spellEnd"/>
      <w:r w:rsidRPr="00D629EC">
        <w:rPr>
          <w:lang w:val="es-419"/>
        </w:rPr>
        <w:t xml:space="preserve"> France y el prestador seleccionado, en función de las condiciones operativas, la respuesta de los </w:t>
      </w:r>
      <w:proofErr w:type="spellStart"/>
      <w:r w:rsidRPr="00D629EC">
        <w:rPr>
          <w:lang w:val="es-419"/>
        </w:rPr>
        <w:t>CFPs</w:t>
      </w:r>
      <w:proofErr w:type="spellEnd"/>
      <w:r w:rsidRPr="00D629EC">
        <w:rPr>
          <w:lang w:val="es-419"/>
        </w:rPr>
        <w:t xml:space="preserve"> y la evolución del contexto.</w:t>
      </w:r>
    </w:p>
    <w:p w14:paraId="13ADCE81" w14:textId="77777777" w:rsidR="00BD59DD" w:rsidRPr="00D629EC" w:rsidRDefault="00BD59DD" w:rsidP="001D56E4">
      <w:pPr>
        <w:jc w:val="both"/>
        <w:rPr>
          <w:lang w:val="es-419"/>
        </w:rPr>
      </w:pPr>
    </w:p>
    <w:sectPr w:rsidR="00BD59DD" w:rsidRPr="00D629EC">
      <w:headerReference w:type="default" r:id="rId8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B2DF62" w14:textId="77777777" w:rsidR="005B12BA" w:rsidRDefault="005B12BA">
      <w:pPr>
        <w:spacing w:line="240" w:lineRule="auto"/>
      </w:pPr>
      <w:r>
        <w:separator/>
      </w:r>
    </w:p>
  </w:endnote>
  <w:endnote w:type="continuationSeparator" w:id="0">
    <w:p w14:paraId="0F0B277A" w14:textId="77777777" w:rsidR="005B12BA" w:rsidRDefault="005B12B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4439944-31E0-4739-9854-75B9CCEDEA2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3FD90E9-915E-4D30-9254-F4D1B8548ED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268305" w14:textId="77777777" w:rsidR="005B12BA" w:rsidRDefault="005B12BA">
      <w:pPr>
        <w:spacing w:line="240" w:lineRule="auto"/>
      </w:pPr>
      <w:r>
        <w:separator/>
      </w:r>
    </w:p>
  </w:footnote>
  <w:footnote w:type="continuationSeparator" w:id="0">
    <w:p w14:paraId="20768B9E" w14:textId="77777777" w:rsidR="005B12BA" w:rsidRDefault="005B12B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9F4400" w14:textId="77777777" w:rsidR="00BD59DD" w:rsidRDefault="00BD59D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2C2C4B"/>
    <w:multiLevelType w:val="multilevel"/>
    <w:tmpl w:val="08A887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C112F0"/>
    <w:multiLevelType w:val="multilevel"/>
    <w:tmpl w:val="7E96BB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2CD6DCE"/>
    <w:multiLevelType w:val="multilevel"/>
    <w:tmpl w:val="8C728F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DB4B1B"/>
    <w:multiLevelType w:val="multilevel"/>
    <w:tmpl w:val="04A210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C797797"/>
    <w:multiLevelType w:val="multilevel"/>
    <w:tmpl w:val="5A666C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0B625EA"/>
    <w:multiLevelType w:val="hybridMultilevel"/>
    <w:tmpl w:val="8D462A3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F3530"/>
    <w:multiLevelType w:val="multilevel"/>
    <w:tmpl w:val="619AD7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292062CE"/>
    <w:multiLevelType w:val="multilevel"/>
    <w:tmpl w:val="84A073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1170F74"/>
    <w:multiLevelType w:val="hybridMultilevel"/>
    <w:tmpl w:val="54804A3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23688A"/>
    <w:multiLevelType w:val="multilevel"/>
    <w:tmpl w:val="6E88D0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97E46E6"/>
    <w:multiLevelType w:val="multilevel"/>
    <w:tmpl w:val="3E26A7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4746576"/>
    <w:multiLevelType w:val="multilevel"/>
    <w:tmpl w:val="6EC016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4996DCF"/>
    <w:multiLevelType w:val="multilevel"/>
    <w:tmpl w:val="DC5AEF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5396FC5"/>
    <w:multiLevelType w:val="multilevel"/>
    <w:tmpl w:val="5B9253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59744B3"/>
    <w:multiLevelType w:val="multilevel"/>
    <w:tmpl w:val="7640E6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AE01D3C"/>
    <w:multiLevelType w:val="multilevel"/>
    <w:tmpl w:val="8FE6F6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5BC4414A"/>
    <w:multiLevelType w:val="multilevel"/>
    <w:tmpl w:val="FC0E554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CAA3526"/>
    <w:multiLevelType w:val="multilevel"/>
    <w:tmpl w:val="4874F96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74A70C26"/>
    <w:multiLevelType w:val="hybridMultilevel"/>
    <w:tmpl w:val="8FE6D20C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DF52AB"/>
    <w:multiLevelType w:val="multilevel"/>
    <w:tmpl w:val="50A681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74EF40F0"/>
    <w:multiLevelType w:val="multilevel"/>
    <w:tmpl w:val="FD100A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92772739">
    <w:abstractNumId w:val="7"/>
  </w:num>
  <w:num w:numId="2" w16cid:durableId="1632397705">
    <w:abstractNumId w:val="2"/>
  </w:num>
  <w:num w:numId="3" w16cid:durableId="1731071822">
    <w:abstractNumId w:val="14"/>
  </w:num>
  <w:num w:numId="4" w16cid:durableId="2026204873">
    <w:abstractNumId w:val="15"/>
  </w:num>
  <w:num w:numId="5" w16cid:durableId="2117167420">
    <w:abstractNumId w:val="17"/>
  </w:num>
  <w:num w:numId="6" w16cid:durableId="1236817565">
    <w:abstractNumId w:val="13"/>
  </w:num>
  <w:num w:numId="7" w16cid:durableId="1529833261">
    <w:abstractNumId w:val="16"/>
  </w:num>
  <w:num w:numId="8" w16cid:durableId="1812400160">
    <w:abstractNumId w:val="1"/>
  </w:num>
  <w:num w:numId="9" w16cid:durableId="565149585">
    <w:abstractNumId w:val="11"/>
  </w:num>
  <w:num w:numId="10" w16cid:durableId="1356030635">
    <w:abstractNumId w:val="12"/>
  </w:num>
  <w:num w:numId="11" w16cid:durableId="1609585917">
    <w:abstractNumId w:val="4"/>
  </w:num>
  <w:num w:numId="12" w16cid:durableId="1128937212">
    <w:abstractNumId w:val="6"/>
  </w:num>
  <w:num w:numId="13" w16cid:durableId="1179352628">
    <w:abstractNumId w:val="10"/>
  </w:num>
  <w:num w:numId="14" w16cid:durableId="1368408142">
    <w:abstractNumId w:val="3"/>
  </w:num>
  <w:num w:numId="15" w16cid:durableId="566459182">
    <w:abstractNumId w:val="20"/>
  </w:num>
  <w:num w:numId="16" w16cid:durableId="1040786535">
    <w:abstractNumId w:val="0"/>
  </w:num>
  <w:num w:numId="17" w16cid:durableId="1922107246">
    <w:abstractNumId w:val="9"/>
  </w:num>
  <w:num w:numId="18" w16cid:durableId="1328707311">
    <w:abstractNumId w:val="19"/>
  </w:num>
  <w:num w:numId="19" w16cid:durableId="540433813">
    <w:abstractNumId w:val="18"/>
  </w:num>
  <w:num w:numId="20" w16cid:durableId="1520048667">
    <w:abstractNumId w:val="5"/>
  </w:num>
  <w:num w:numId="21" w16cid:durableId="144646474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59DD"/>
    <w:rsid w:val="001B7409"/>
    <w:rsid w:val="001D56E4"/>
    <w:rsid w:val="0022700F"/>
    <w:rsid w:val="00297EC5"/>
    <w:rsid w:val="00303CC2"/>
    <w:rsid w:val="0033501A"/>
    <w:rsid w:val="003D33F1"/>
    <w:rsid w:val="003E1C08"/>
    <w:rsid w:val="00412276"/>
    <w:rsid w:val="004A07B3"/>
    <w:rsid w:val="005B12BA"/>
    <w:rsid w:val="00776849"/>
    <w:rsid w:val="00781DF7"/>
    <w:rsid w:val="007C12D6"/>
    <w:rsid w:val="008E5BB4"/>
    <w:rsid w:val="00902057"/>
    <w:rsid w:val="00AB6BC2"/>
    <w:rsid w:val="00B204DF"/>
    <w:rsid w:val="00BD59DD"/>
    <w:rsid w:val="00BD656B"/>
    <w:rsid w:val="00C005FF"/>
    <w:rsid w:val="00D629EC"/>
    <w:rsid w:val="00DA37B8"/>
    <w:rsid w:val="00DC3E46"/>
    <w:rsid w:val="00E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96503F"/>
  <w15:docId w15:val="{45B311A0-1A62-437C-967C-F6EB7B94A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unhideWhenUsed/>
    <w:qFormat/>
    <w:rsid w:val="00B204DF"/>
    <w:pPr>
      <w:keepNext/>
      <w:keepLines/>
      <w:spacing w:before="360" w:after="120"/>
      <w:outlineLvl w:val="1"/>
    </w:pPr>
    <w:rPr>
      <w:b/>
      <w:sz w:val="32"/>
      <w:szCs w:val="32"/>
    </w:rPr>
  </w:style>
  <w:style w:type="paragraph" w:styleId="Titre3">
    <w:name w:val="heading 3"/>
    <w:basedOn w:val="Normal"/>
    <w:next w:val="Normal"/>
    <w:uiPriority w:val="9"/>
    <w:unhideWhenUsed/>
    <w:qFormat/>
    <w:pPr>
      <w:keepNext/>
      <w:keepLines/>
      <w:spacing w:before="320" w:after="80"/>
      <w:ind w:left="6" w:hanging="360"/>
      <w:jc w:val="both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">
    <w:basedOn w:val="TableNormal2"/>
    <w:tblPr>
      <w:tblStyleRowBandSize w:val="1"/>
      <w:tblStyleColBandSize w:val="1"/>
    </w:tbl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0">
    <w:basedOn w:val="TableNormal2"/>
    <w:tblPr>
      <w:tblStyleRowBandSize w:val="1"/>
      <w:tblStyleColBandSize w:val="1"/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D629EC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fr-FR"/>
    </w:rPr>
  </w:style>
  <w:style w:type="paragraph" w:styleId="TM2">
    <w:name w:val="toc 2"/>
    <w:basedOn w:val="Normal"/>
    <w:next w:val="Normal"/>
    <w:autoRedefine/>
    <w:uiPriority w:val="39"/>
    <w:unhideWhenUsed/>
    <w:rsid w:val="00D629EC"/>
    <w:pPr>
      <w:tabs>
        <w:tab w:val="right" w:leader="dot" w:pos="9019"/>
      </w:tabs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D629EC"/>
    <w:pPr>
      <w:spacing w:after="100"/>
      <w:ind w:left="440"/>
    </w:pPr>
  </w:style>
  <w:style w:type="character" w:styleId="Lienhypertexte">
    <w:name w:val="Hyperlink"/>
    <w:basedOn w:val="Policepardfaut"/>
    <w:uiPriority w:val="99"/>
    <w:unhideWhenUsed/>
    <w:rsid w:val="00D629EC"/>
    <w:rPr>
      <w:color w:val="0000FF" w:themeColor="hyperlink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D629EC"/>
    <w:pPr>
      <w:spacing w:after="100"/>
    </w:pPr>
  </w:style>
  <w:style w:type="paragraph" w:styleId="Paragraphedeliste">
    <w:name w:val="List Paragraph"/>
    <w:basedOn w:val="Normal"/>
    <w:uiPriority w:val="34"/>
    <w:qFormat/>
    <w:rsid w:val="00D629EC"/>
    <w:pPr>
      <w:ind w:left="720"/>
      <w:contextualSpacing/>
    </w:pPr>
  </w:style>
  <w:style w:type="table" w:styleId="Grilledutableau">
    <w:name w:val="Table Grid"/>
    <w:basedOn w:val="TableauNormal"/>
    <w:uiPriority w:val="39"/>
    <w:rsid w:val="0090205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TsosAVjmSXmU58bxlHX8Wn1HdA==">CgMxLjAyDWguNm01dXY3dDYxMHUyDmguOWF2MWJxbzZ6NWQxMg5oLnJ5dWQ3Z3Mwd3I2MDIOaC5nbjF4N3Z1NWFna3AyDmguOHZoNXp3YTd6bjhoMg5oLjVmZGdscTJlcXRmNDIOaC40eTF4cThqenZwMnkyDmguODF0N3ZyZjN3czk2Mg5oLnJkN2VpNzVyaTd4NDIOaC43MWg2czdiaHhrcGoyDWguZjFkaml6eG95aTEyDmguY2RvaTdncDA3ajAyMg5oLnN2bmFnajdkdnoxdjIOaC4yZnJwMHg4bXdkZXUyDmgucnhlbHBheTRoM2NuMg5oLnVrY2RrOWZmbHdqdTIOaC40MjZzODNoemR5cnoyDmgudThjaTFtaGE1NHAwMg5oLnpkbXY4bGJiaXhxODIOaC5hN3A0eDhxcmpxN3M4AHIhMUN3WmRyd01JeDlTRVJVSHNtNnpqeW1xYU9GTThSYmN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2706</Words>
  <Characters>14886</Characters>
  <Application>Microsoft Office Word</Application>
  <DocSecurity>0</DocSecurity>
  <Lines>124</Lines>
  <Paragraphs>35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ivan.seassal</dc:creator>
  <cp:lastModifiedBy>Nicolas BARRIOS</cp:lastModifiedBy>
  <cp:revision>8</cp:revision>
  <dcterms:created xsi:type="dcterms:W3CDTF">2026-01-07T00:56:00Z</dcterms:created>
  <dcterms:modified xsi:type="dcterms:W3CDTF">2026-01-18T21:36:00Z</dcterms:modified>
</cp:coreProperties>
</file>